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5F22BD1D" w:rsidR="003D3457" w:rsidRPr="00663129" w:rsidRDefault="00791ACE" w:rsidP="00663129">
      <w:pPr>
        <w:jc w:val="center"/>
        <w:rPr>
          <w:rFonts w:ascii="Arial Narrow" w:hAnsi="Arial Narrow" w:cs="Arial"/>
          <w:sz w:val="22"/>
          <w:szCs w:val="22"/>
        </w:rPr>
      </w:pPr>
      <w:r>
        <w:rPr>
          <w:rFonts w:ascii="Arial Narrow" w:hAnsi="Arial Narrow" w:cs="Arial"/>
          <w:b/>
          <w:bCs/>
          <w:sz w:val="22"/>
          <w:szCs w:val="22"/>
          <w:u w:val="single"/>
        </w:rPr>
        <w:t>May 18</w:t>
      </w:r>
      <w:r w:rsidR="00876120" w:rsidRPr="00663129">
        <w:rPr>
          <w:rFonts w:ascii="Arial Narrow" w:hAnsi="Arial Narrow" w:cs="Arial"/>
          <w:b/>
          <w:bCs/>
          <w:sz w:val="22"/>
          <w:szCs w:val="22"/>
          <w:u w:val="single"/>
        </w:rPr>
        <w:t xml:space="preserve">, </w:t>
      </w:r>
      <w:proofErr w:type="gramStart"/>
      <w:r w:rsidR="00876120" w:rsidRPr="00663129">
        <w:rPr>
          <w:rFonts w:ascii="Arial Narrow" w:hAnsi="Arial Narrow" w:cs="Arial"/>
          <w:b/>
          <w:bCs/>
          <w:sz w:val="22"/>
          <w:szCs w:val="22"/>
          <w:u w:val="single"/>
        </w:rPr>
        <w:t>2022</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5DE31975" w14:textId="6C547C49" w:rsidR="008E5D4F" w:rsidRDefault="008E5D4F" w:rsidP="003D3457">
      <w:pPr>
        <w:rPr>
          <w:rFonts w:ascii="Arial" w:hAnsi="Arial" w:cs="Arial"/>
          <w:sz w:val="22"/>
          <w:szCs w:val="22"/>
        </w:rPr>
      </w:pPr>
    </w:p>
    <w:p w14:paraId="31BDD9F8" w14:textId="77777777" w:rsidR="00CF0FAD" w:rsidRDefault="00CF0FAD" w:rsidP="00294488">
      <w:pPr>
        <w:pStyle w:val="NoSpacing"/>
        <w:rPr>
          <w:rFonts w:ascii="Arial Narrow" w:hAnsi="Arial Narrow"/>
        </w:rPr>
      </w:pPr>
    </w:p>
    <w:p w14:paraId="63E55596" w14:textId="77777777" w:rsidR="00663129" w:rsidRPr="00663129" w:rsidRDefault="00663129" w:rsidP="00294488">
      <w:pPr>
        <w:pStyle w:val="NoSpacing"/>
        <w:rPr>
          <w:rFonts w:ascii="Arial Narrow" w:hAnsi="Arial Narrow"/>
          <w:b/>
          <w:bCs/>
          <w:u w:val="single"/>
        </w:rPr>
      </w:pPr>
    </w:p>
    <w:p w14:paraId="0B6142F6" w14:textId="238C9964" w:rsidR="00294488" w:rsidRPr="00663129" w:rsidRDefault="00294488" w:rsidP="00294488">
      <w:pPr>
        <w:pStyle w:val="NoSpacing"/>
        <w:rPr>
          <w:rFonts w:ascii="Arial Narrow" w:hAnsi="Arial Narrow"/>
          <w:b/>
          <w:bCs/>
          <w:u w:val="single"/>
        </w:rPr>
      </w:pPr>
      <w:r w:rsidRPr="00663129">
        <w:rPr>
          <w:rFonts w:ascii="Arial Narrow" w:hAnsi="Arial Narrow"/>
          <w:b/>
          <w:bCs/>
          <w:u w:val="single"/>
        </w:rPr>
        <w:t>New Business</w:t>
      </w:r>
    </w:p>
    <w:p w14:paraId="17D3B5BB" w14:textId="77777777" w:rsidR="00876120" w:rsidRPr="00663129" w:rsidRDefault="00876120" w:rsidP="00876120">
      <w:pPr>
        <w:pStyle w:val="NoSpacing"/>
        <w:rPr>
          <w:rFonts w:ascii="Arial Narrow" w:hAnsi="Arial Narrow"/>
          <w:b/>
          <w:bCs/>
          <w:u w:val="single"/>
        </w:rPr>
      </w:pPr>
    </w:p>
    <w:p w14:paraId="55C5E129" w14:textId="2F825F93" w:rsidR="005C259E" w:rsidRPr="005C259E" w:rsidRDefault="005C259E" w:rsidP="005C259E">
      <w:pPr>
        <w:rPr>
          <w:rFonts w:ascii="Arial Narrow" w:hAnsi="Arial Narrow"/>
          <w:b/>
          <w:bCs/>
          <w:u w:val="single"/>
        </w:rPr>
      </w:pPr>
      <w:r w:rsidRPr="005C259E">
        <w:rPr>
          <w:rFonts w:ascii="Arial Narrow" w:hAnsi="Arial Narrow"/>
          <w:b/>
          <w:bCs/>
          <w:u w:val="single"/>
        </w:rPr>
        <w:t>Daniel Johnson</w:t>
      </w:r>
      <w:r>
        <w:rPr>
          <w:rFonts w:ascii="Arial Narrow" w:hAnsi="Arial Narrow"/>
          <w:b/>
          <w:bCs/>
          <w:u w:val="single"/>
        </w:rPr>
        <w:t xml:space="preserve"> for </w:t>
      </w:r>
      <w:r w:rsidRPr="005C259E">
        <w:rPr>
          <w:rFonts w:ascii="Arial Narrow" w:hAnsi="Arial Narrow"/>
          <w:b/>
          <w:bCs/>
          <w:u w:val="single"/>
        </w:rPr>
        <w:t>71 Vale Street</w:t>
      </w:r>
      <w:r>
        <w:rPr>
          <w:rFonts w:ascii="Arial Narrow" w:hAnsi="Arial Narrow"/>
          <w:b/>
          <w:bCs/>
          <w:u w:val="single"/>
        </w:rPr>
        <w:t xml:space="preserve"> (Map </w:t>
      </w:r>
      <w:r w:rsidR="00791ACE">
        <w:rPr>
          <w:rFonts w:ascii="Arial Narrow" w:hAnsi="Arial Narrow"/>
          <w:b/>
          <w:bCs/>
          <w:u w:val="single"/>
        </w:rPr>
        <w:t>585, Block 431, Lot 1B)</w:t>
      </w:r>
      <w:r w:rsidRPr="005C259E">
        <w:rPr>
          <w:rFonts w:ascii="Arial Narrow" w:hAnsi="Arial Narrow"/>
          <w:b/>
          <w:bCs/>
          <w:u w:val="single"/>
        </w:rPr>
        <w:t xml:space="preserve"> </w:t>
      </w:r>
    </w:p>
    <w:p w14:paraId="235BCAB9" w14:textId="5A584B18" w:rsidR="005C259E" w:rsidRPr="005C259E" w:rsidRDefault="005C259E" w:rsidP="005C259E">
      <w:pPr>
        <w:rPr>
          <w:rFonts w:ascii="Arial Narrow" w:hAnsi="Arial Narrow"/>
        </w:rPr>
      </w:pPr>
      <w:r w:rsidRPr="005C259E">
        <w:rPr>
          <w:rFonts w:ascii="Arial Narrow" w:hAnsi="Arial Narrow"/>
        </w:rPr>
        <w:t>Applicant seeks a special permit for construction of an accessory apartment in a RR zone. (BOA 22-15)</w:t>
      </w:r>
    </w:p>
    <w:p w14:paraId="137CD31B" w14:textId="77777777" w:rsidR="005C259E" w:rsidRPr="005C259E" w:rsidRDefault="005C259E" w:rsidP="005C259E">
      <w:pPr>
        <w:rPr>
          <w:rFonts w:ascii="Arial Narrow" w:hAnsi="Arial Narrow"/>
          <w:b/>
          <w:bCs/>
          <w:u w:val="single"/>
        </w:rPr>
      </w:pPr>
    </w:p>
    <w:p w14:paraId="36BB799E" w14:textId="43FDF1F0" w:rsidR="005C259E" w:rsidRPr="005C259E" w:rsidRDefault="00BA4888" w:rsidP="005C259E">
      <w:pPr>
        <w:rPr>
          <w:rFonts w:ascii="Arial Narrow" w:hAnsi="Arial Narrow"/>
          <w:b/>
          <w:bCs/>
          <w:u w:val="single"/>
        </w:rPr>
      </w:pPr>
      <w:r>
        <w:rPr>
          <w:rFonts w:ascii="Arial Narrow" w:hAnsi="Arial Narrow"/>
          <w:b/>
          <w:bCs/>
          <w:u w:val="single"/>
        </w:rPr>
        <w:t xml:space="preserve">Broco Oil Inc. for </w:t>
      </w:r>
      <w:r w:rsidR="005C259E" w:rsidRPr="005C259E">
        <w:rPr>
          <w:rFonts w:ascii="Arial Narrow" w:hAnsi="Arial Narrow"/>
          <w:b/>
          <w:bCs/>
          <w:u w:val="single"/>
        </w:rPr>
        <w:t>168 Hale Street</w:t>
      </w:r>
      <w:r>
        <w:rPr>
          <w:rFonts w:ascii="Arial Narrow" w:hAnsi="Arial Narrow"/>
          <w:b/>
          <w:bCs/>
          <w:u w:val="single"/>
        </w:rPr>
        <w:t xml:space="preserve"> (Map 602, Block 457, Lots 1 &amp; 2)</w:t>
      </w:r>
      <w:r w:rsidR="005C259E" w:rsidRPr="005C259E">
        <w:rPr>
          <w:rFonts w:ascii="Arial Narrow" w:hAnsi="Arial Narrow"/>
          <w:b/>
          <w:bCs/>
          <w:u w:val="single"/>
        </w:rPr>
        <w:t xml:space="preserve"> </w:t>
      </w:r>
    </w:p>
    <w:p w14:paraId="09E978FC" w14:textId="57B50A82" w:rsidR="005C259E" w:rsidRPr="005C259E" w:rsidRDefault="005C259E" w:rsidP="005C259E">
      <w:pPr>
        <w:rPr>
          <w:rFonts w:ascii="Arial Narrow" w:hAnsi="Arial Narrow"/>
          <w:b/>
          <w:bCs/>
          <w:u w:val="single"/>
        </w:rPr>
      </w:pPr>
      <w:r w:rsidRPr="005C259E">
        <w:rPr>
          <w:rFonts w:ascii="Arial Narrow" w:hAnsi="Arial Narrow"/>
        </w:rPr>
        <w:t>Applicant seeks special permit for fuel storage and distribution use in conjunction with improvements to increase storage capacity (including installation of two new storage tanks) to accommodate an additional 4,000 gallons of biodiesel fuel and an additional 36,000 gallons of propane gas in a BG</w:t>
      </w:r>
      <w:r w:rsidR="00791ACE">
        <w:rPr>
          <w:rFonts w:ascii="Arial Narrow" w:hAnsi="Arial Narrow"/>
        </w:rPr>
        <w:t xml:space="preserve"> </w:t>
      </w:r>
      <w:r w:rsidR="00791ACE" w:rsidRPr="00791ACE">
        <w:rPr>
          <w:rFonts w:ascii="Arial Narrow" w:hAnsi="Arial Narrow"/>
        </w:rPr>
        <w:t>zone. (BOA 22-16)</w:t>
      </w:r>
    </w:p>
    <w:p w14:paraId="5CD31757" w14:textId="77777777" w:rsidR="005C259E" w:rsidRPr="005C259E" w:rsidRDefault="005C259E" w:rsidP="005C259E">
      <w:pPr>
        <w:rPr>
          <w:rFonts w:ascii="Arial Narrow" w:hAnsi="Arial Narrow"/>
          <w:b/>
          <w:bCs/>
          <w:u w:val="single"/>
        </w:rPr>
      </w:pPr>
    </w:p>
    <w:p w14:paraId="29333C80" w14:textId="1B4BAAE8" w:rsidR="005C259E" w:rsidRPr="005C259E" w:rsidRDefault="00BA4888" w:rsidP="005C259E">
      <w:pPr>
        <w:rPr>
          <w:rFonts w:ascii="Arial Narrow" w:hAnsi="Arial Narrow"/>
          <w:b/>
          <w:bCs/>
          <w:u w:val="single"/>
        </w:rPr>
      </w:pPr>
      <w:r w:rsidRPr="00BA4888">
        <w:rPr>
          <w:rFonts w:ascii="Arial Narrow" w:hAnsi="Arial Narrow"/>
          <w:b/>
          <w:bCs/>
          <w:u w:val="single"/>
        </w:rPr>
        <w:t>Christos Parkiotis</w:t>
      </w:r>
      <w:r>
        <w:rPr>
          <w:rFonts w:ascii="Arial Narrow" w:hAnsi="Arial Narrow"/>
          <w:b/>
          <w:bCs/>
          <w:u w:val="single"/>
        </w:rPr>
        <w:t xml:space="preserve"> for </w:t>
      </w:r>
      <w:r w:rsidR="005C259E" w:rsidRPr="005C259E">
        <w:rPr>
          <w:rFonts w:ascii="Arial Narrow" w:hAnsi="Arial Narrow"/>
          <w:b/>
          <w:bCs/>
          <w:u w:val="single"/>
        </w:rPr>
        <w:t>251 Lake Street</w:t>
      </w:r>
      <w:r>
        <w:rPr>
          <w:rFonts w:ascii="Arial Narrow" w:hAnsi="Arial Narrow"/>
          <w:b/>
          <w:bCs/>
          <w:u w:val="single"/>
        </w:rPr>
        <w:t xml:space="preserve"> (Map 588, Block 422, Lot 24-1)</w:t>
      </w:r>
      <w:r w:rsidR="005C259E" w:rsidRPr="005C259E">
        <w:rPr>
          <w:rFonts w:ascii="Arial Narrow" w:hAnsi="Arial Narrow"/>
          <w:b/>
          <w:bCs/>
          <w:u w:val="single"/>
        </w:rPr>
        <w:t xml:space="preserve"> </w:t>
      </w:r>
    </w:p>
    <w:p w14:paraId="2DA4B073" w14:textId="611BD4AA" w:rsidR="005C259E" w:rsidRPr="005C259E" w:rsidRDefault="005C259E" w:rsidP="005C259E">
      <w:pPr>
        <w:rPr>
          <w:rFonts w:ascii="Arial Narrow" w:hAnsi="Arial Narrow"/>
        </w:rPr>
      </w:pPr>
      <w:r w:rsidRPr="005C259E">
        <w:rPr>
          <w:rFonts w:ascii="Arial Narrow" w:hAnsi="Arial Narrow"/>
        </w:rPr>
        <w:t>The Applicant seeks a special permit to operate a kennel in a RR zone.</w:t>
      </w:r>
      <w:r w:rsidR="00BA4888">
        <w:rPr>
          <w:rFonts w:ascii="Arial Narrow" w:hAnsi="Arial Narrow"/>
        </w:rPr>
        <w:t xml:space="preserve"> </w:t>
      </w:r>
      <w:r w:rsidR="00BA4888" w:rsidRPr="00BA4888">
        <w:rPr>
          <w:rFonts w:ascii="Arial Narrow" w:hAnsi="Arial Narrow"/>
        </w:rPr>
        <w:t>(BOA 22-17)</w:t>
      </w:r>
    </w:p>
    <w:p w14:paraId="2211FD3A" w14:textId="77777777" w:rsidR="005C259E" w:rsidRPr="005C259E" w:rsidRDefault="005C259E" w:rsidP="005C259E">
      <w:pPr>
        <w:rPr>
          <w:rFonts w:ascii="Arial Narrow" w:hAnsi="Arial Narrow"/>
          <w:b/>
          <w:bCs/>
          <w:u w:val="single"/>
        </w:rPr>
      </w:pPr>
    </w:p>
    <w:p w14:paraId="272C5E8E" w14:textId="05405EEC" w:rsidR="005C259E" w:rsidRPr="005C259E" w:rsidRDefault="00770610" w:rsidP="005C259E">
      <w:pPr>
        <w:rPr>
          <w:rFonts w:ascii="Arial Narrow" w:hAnsi="Arial Narrow"/>
          <w:b/>
          <w:bCs/>
          <w:u w:val="single"/>
        </w:rPr>
      </w:pPr>
      <w:r w:rsidRPr="00770610">
        <w:rPr>
          <w:rFonts w:ascii="Arial Narrow" w:hAnsi="Arial Narrow"/>
          <w:b/>
          <w:bCs/>
          <w:u w:val="single"/>
        </w:rPr>
        <w:t>Christopher</w:t>
      </w:r>
      <w:r w:rsidR="00126163">
        <w:rPr>
          <w:rFonts w:ascii="Arial Narrow" w:hAnsi="Arial Narrow"/>
          <w:b/>
          <w:bCs/>
          <w:u w:val="single"/>
        </w:rPr>
        <w:t xml:space="preserve"> &amp; Jacqueline</w:t>
      </w:r>
      <w:r w:rsidRPr="00770610">
        <w:rPr>
          <w:rFonts w:ascii="Arial Narrow" w:hAnsi="Arial Narrow"/>
          <w:b/>
          <w:bCs/>
          <w:u w:val="single"/>
        </w:rPr>
        <w:t xml:space="preserve"> Barry</w:t>
      </w:r>
      <w:r>
        <w:rPr>
          <w:rFonts w:ascii="Arial Narrow" w:hAnsi="Arial Narrow"/>
          <w:b/>
          <w:bCs/>
          <w:u w:val="single"/>
        </w:rPr>
        <w:t xml:space="preserve"> </w:t>
      </w:r>
      <w:r w:rsidR="005C259E" w:rsidRPr="005C259E">
        <w:rPr>
          <w:rFonts w:ascii="Arial Narrow" w:hAnsi="Arial Narrow"/>
          <w:b/>
          <w:bCs/>
          <w:u w:val="single"/>
        </w:rPr>
        <w:t>660 Boxford Road</w:t>
      </w:r>
      <w:r w:rsidR="00126163">
        <w:rPr>
          <w:rFonts w:ascii="Arial Narrow" w:hAnsi="Arial Narrow"/>
          <w:b/>
          <w:bCs/>
          <w:u w:val="single"/>
        </w:rPr>
        <w:t xml:space="preserve"> (Map 775, Block 791, Lot 16)</w:t>
      </w:r>
    </w:p>
    <w:p w14:paraId="2E6ABCAC" w14:textId="4CBD03D1" w:rsidR="002E2A8A" w:rsidRPr="005C259E" w:rsidRDefault="005C259E" w:rsidP="005C259E">
      <w:pPr>
        <w:rPr>
          <w:rFonts w:ascii="Arial Narrow" w:hAnsi="Arial Narrow"/>
          <w:sz w:val="22"/>
          <w:szCs w:val="22"/>
        </w:rPr>
      </w:pPr>
      <w:r w:rsidRPr="005C259E">
        <w:rPr>
          <w:rFonts w:ascii="Arial Narrow" w:hAnsi="Arial Narrow"/>
        </w:rPr>
        <w:t>Applicant seeks a special permit for construction of an accessory apartment in a RS zone.</w:t>
      </w:r>
      <w:r w:rsidR="00126163">
        <w:rPr>
          <w:rFonts w:ascii="Arial Narrow" w:hAnsi="Arial Narrow"/>
        </w:rPr>
        <w:t xml:space="preserve"> (BOA 22-18)</w:t>
      </w:r>
    </w:p>
    <w:p w14:paraId="47CCE83C" w14:textId="1D371BF7" w:rsidR="00586973" w:rsidRDefault="00586973" w:rsidP="001A68A9">
      <w:pPr>
        <w:pStyle w:val="NoSpacing"/>
        <w:rPr>
          <w:rFonts w:ascii="Arial Narrow" w:hAnsi="Arial Narrow"/>
          <w:b/>
          <w:bCs/>
        </w:rPr>
      </w:pPr>
    </w:p>
    <w:p w14:paraId="61F2501F" w14:textId="2198B72D" w:rsidR="00663129" w:rsidRPr="00CF0FAD" w:rsidRDefault="00C80D25" w:rsidP="001A68A9">
      <w:pPr>
        <w:pStyle w:val="NoSpacing"/>
        <w:rPr>
          <w:rFonts w:ascii="Arial Narrow" w:hAnsi="Arial Narrow"/>
          <w:b/>
          <w:bCs/>
          <w:u w:val="single"/>
        </w:rPr>
      </w:pPr>
      <w:r w:rsidRPr="00CF0FAD">
        <w:rPr>
          <w:rFonts w:ascii="Arial Narrow" w:hAnsi="Arial Narrow"/>
          <w:b/>
          <w:bCs/>
          <w:u w:val="single"/>
        </w:rPr>
        <w:t xml:space="preserve">Gary </w:t>
      </w:r>
      <w:proofErr w:type="spellStart"/>
      <w:r w:rsidRPr="00CF0FAD">
        <w:rPr>
          <w:rFonts w:ascii="Arial Narrow" w:hAnsi="Arial Narrow"/>
          <w:b/>
          <w:bCs/>
          <w:u w:val="single"/>
        </w:rPr>
        <w:t>VanGeyte</w:t>
      </w:r>
      <w:proofErr w:type="spellEnd"/>
      <w:r w:rsidRPr="00CF0FAD">
        <w:rPr>
          <w:rFonts w:ascii="Arial Narrow" w:hAnsi="Arial Narrow"/>
          <w:b/>
          <w:bCs/>
          <w:u w:val="single"/>
        </w:rPr>
        <w:t xml:space="preserve"> for 119 Cedar Street (Map </w:t>
      </w:r>
      <w:r w:rsidR="00FA770B" w:rsidRPr="00CF0FAD">
        <w:rPr>
          <w:rFonts w:ascii="Arial Narrow" w:hAnsi="Arial Narrow"/>
          <w:b/>
          <w:bCs/>
          <w:u w:val="single"/>
        </w:rPr>
        <w:t>612, Block 496, Lot 4)</w:t>
      </w:r>
    </w:p>
    <w:p w14:paraId="7AB80B17" w14:textId="7B5B6322" w:rsidR="00CF0FAD" w:rsidRDefault="00CF0FAD" w:rsidP="001A68A9">
      <w:pPr>
        <w:pStyle w:val="NoSpacing"/>
        <w:rPr>
          <w:rFonts w:ascii="Arial Narrow" w:hAnsi="Arial Narrow"/>
        </w:rPr>
      </w:pPr>
      <w:r w:rsidRPr="00CF0FAD">
        <w:rPr>
          <w:rFonts w:ascii="Arial Narrow" w:hAnsi="Arial Narrow"/>
        </w:rPr>
        <w:t>Applicant seek</w:t>
      </w:r>
      <w:r>
        <w:rPr>
          <w:rFonts w:ascii="Arial Narrow" w:hAnsi="Arial Narrow"/>
        </w:rPr>
        <w:t>s</w:t>
      </w:r>
      <w:r w:rsidRPr="00CF0FAD">
        <w:rPr>
          <w:rFonts w:ascii="Arial Narrow" w:hAnsi="Arial Narrow"/>
        </w:rPr>
        <w:t xml:space="preserve"> special permit</w:t>
      </w:r>
      <w:r>
        <w:rPr>
          <w:rFonts w:ascii="Arial Narrow" w:hAnsi="Arial Narrow"/>
        </w:rPr>
        <w:t xml:space="preserve"> to change </w:t>
      </w:r>
      <w:r w:rsidR="000004EE">
        <w:rPr>
          <w:rFonts w:ascii="Arial Narrow" w:hAnsi="Arial Narrow"/>
        </w:rPr>
        <w:t xml:space="preserve">former </w:t>
      </w:r>
      <w:r w:rsidR="007A7D29">
        <w:rPr>
          <w:rFonts w:ascii="Arial Narrow" w:hAnsi="Arial Narrow"/>
        </w:rPr>
        <w:t>non</w:t>
      </w:r>
      <w:r w:rsidR="005727FA">
        <w:rPr>
          <w:rFonts w:ascii="Arial Narrow" w:hAnsi="Arial Narrow"/>
        </w:rPr>
        <w:t>-</w:t>
      </w:r>
      <w:r w:rsidR="007A7D29">
        <w:rPr>
          <w:rFonts w:ascii="Arial Narrow" w:hAnsi="Arial Narrow"/>
        </w:rPr>
        <w:t>conforming use</w:t>
      </w:r>
      <w:r w:rsidR="005727FA">
        <w:rPr>
          <w:rFonts w:ascii="Arial Narrow" w:hAnsi="Arial Narrow"/>
        </w:rPr>
        <w:t xml:space="preserve"> (</w:t>
      </w:r>
      <w:r w:rsidR="000004EE">
        <w:rPr>
          <w:rFonts w:ascii="Arial Narrow" w:hAnsi="Arial Narrow"/>
        </w:rPr>
        <w:t>bar</w:t>
      </w:r>
      <w:r w:rsidR="005727FA">
        <w:rPr>
          <w:rFonts w:ascii="Arial Narrow" w:hAnsi="Arial Narrow"/>
        </w:rPr>
        <w:t>)</w:t>
      </w:r>
      <w:r w:rsidR="007A7D29">
        <w:rPr>
          <w:rFonts w:ascii="Arial Narrow" w:hAnsi="Arial Narrow"/>
        </w:rPr>
        <w:t xml:space="preserve"> </w:t>
      </w:r>
      <w:r w:rsidR="000004EE">
        <w:rPr>
          <w:rFonts w:ascii="Arial Narrow" w:hAnsi="Arial Narrow"/>
        </w:rPr>
        <w:t xml:space="preserve">of existing structure </w:t>
      </w:r>
      <w:r w:rsidR="007A7D29">
        <w:rPr>
          <w:rFonts w:ascii="Arial Narrow" w:hAnsi="Arial Narrow"/>
        </w:rPr>
        <w:t>to a</w:t>
      </w:r>
      <w:r w:rsidR="000004EE">
        <w:rPr>
          <w:rFonts w:ascii="Arial Narrow" w:hAnsi="Arial Narrow"/>
        </w:rPr>
        <w:t xml:space="preserve"> restaurant </w:t>
      </w:r>
      <w:r>
        <w:rPr>
          <w:rFonts w:ascii="Arial Narrow" w:hAnsi="Arial Narrow"/>
        </w:rPr>
        <w:t>in a RH zone. (BOA 22-19)</w:t>
      </w:r>
    </w:p>
    <w:p w14:paraId="7C0F698F" w14:textId="77777777" w:rsidR="00CF0FAD" w:rsidRDefault="00CF0FAD" w:rsidP="001A68A9">
      <w:pPr>
        <w:pStyle w:val="NoSpacing"/>
        <w:rPr>
          <w:rFonts w:ascii="Arial Narrow" w:hAnsi="Arial Narrow"/>
          <w:b/>
          <w:bCs/>
        </w:rPr>
      </w:pPr>
    </w:p>
    <w:p w14:paraId="43673B47" w14:textId="06A79AE0"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466B187A"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BA4888">
        <w:rPr>
          <w:rFonts w:ascii="Arial Narrow" w:hAnsi="Arial Narrow"/>
        </w:rPr>
        <w:t>April 20</w:t>
      </w:r>
      <w:r w:rsidR="00876120">
        <w:rPr>
          <w:rFonts w:ascii="Arial Narrow" w:hAnsi="Arial Narrow"/>
        </w:rPr>
        <w:t xml:space="preserve">, </w:t>
      </w:r>
      <w:proofErr w:type="gramStart"/>
      <w:r w:rsidR="00876120">
        <w:rPr>
          <w:rFonts w:ascii="Arial Narrow" w:hAnsi="Arial Narrow"/>
        </w:rPr>
        <w:t>2022</w:t>
      </w:r>
      <w:proofErr w:type="gramEnd"/>
      <w:r w:rsidR="00F47C06" w:rsidRPr="006E5FD5">
        <w:rPr>
          <w:rFonts w:ascii="Arial Narrow" w:hAnsi="Arial Narrow"/>
        </w:rPr>
        <w:t xml:space="preserve">                                                        </w:t>
      </w:r>
      <w:r w:rsidR="006B6917">
        <w:rPr>
          <w:rFonts w:ascii="Arial Narrow" w:hAnsi="Arial Narrow"/>
        </w:rPr>
        <w:tab/>
      </w:r>
      <w:r w:rsidR="00F47C06" w:rsidRPr="006B6917">
        <w:rPr>
          <w:rFonts w:ascii="Lucida Calligraphy" w:hAnsi="Lucida Calligraphy"/>
        </w:rPr>
        <w:t>George Moriarty</w:t>
      </w:r>
    </w:p>
    <w:p w14:paraId="5A866794" w14:textId="157211C2"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BA4888">
        <w:rPr>
          <w:rFonts w:ascii="Arial Narrow" w:hAnsi="Arial Narrow"/>
        </w:rPr>
        <w:t>April 28</w:t>
      </w:r>
      <w:r w:rsidR="00876120">
        <w:rPr>
          <w:rFonts w:ascii="Arial Narrow" w:hAnsi="Arial Narrow"/>
        </w:rPr>
        <w:t>, 2022</w:t>
      </w:r>
    </w:p>
    <w:p w14:paraId="71407958" w14:textId="2353B8F6"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BA4888">
        <w:rPr>
          <w:rFonts w:ascii="Arial Narrow" w:hAnsi="Arial Narrow" w:cs="Arial"/>
        </w:rPr>
        <w:t>May 5,</w:t>
      </w:r>
      <w:r w:rsidR="00876120">
        <w:rPr>
          <w:rFonts w:ascii="Arial Narrow" w:hAnsi="Arial Narrow" w:cs="Arial"/>
        </w:rPr>
        <w:t xml:space="preserve"> </w:t>
      </w:r>
      <w:proofErr w:type="gramStart"/>
      <w:r w:rsidR="00876120">
        <w:rPr>
          <w:rFonts w:ascii="Arial Narrow" w:hAnsi="Arial Narrow" w:cs="Arial"/>
        </w:rPr>
        <w:t>2022</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63195239">
    <w:abstractNumId w:val="1"/>
  </w:num>
  <w:num w:numId="2" w16cid:durableId="963342075">
    <w:abstractNumId w:val="26"/>
  </w:num>
  <w:num w:numId="3" w16cid:durableId="1397050882">
    <w:abstractNumId w:val="24"/>
  </w:num>
  <w:num w:numId="4" w16cid:durableId="1262496090">
    <w:abstractNumId w:val="7"/>
  </w:num>
  <w:num w:numId="5" w16cid:durableId="566961682">
    <w:abstractNumId w:val="31"/>
  </w:num>
  <w:num w:numId="6" w16cid:durableId="1030178538">
    <w:abstractNumId w:val="6"/>
  </w:num>
  <w:num w:numId="7" w16cid:durableId="790634193">
    <w:abstractNumId w:val="27"/>
  </w:num>
  <w:num w:numId="8" w16cid:durableId="739060528">
    <w:abstractNumId w:val="4"/>
  </w:num>
  <w:num w:numId="9" w16cid:durableId="1813869590">
    <w:abstractNumId w:val="5"/>
  </w:num>
  <w:num w:numId="10" w16cid:durableId="1410540184">
    <w:abstractNumId w:val="21"/>
  </w:num>
  <w:num w:numId="11" w16cid:durableId="243994399">
    <w:abstractNumId w:val="18"/>
  </w:num>
  <w:num w:numId="12" w16cid:durableId="186066273">
    <w:abstractNumId w:val="3"/>
  </w:num>
  <w:num w:numId="13" w16cid:durableId="1591349876">
    <w:abstractNumId w:val="13"/>
  </w:num>
  <w:num w:numId="14" w16cid:durableId="1473713701">
    <w:abstractNumId w:val="0"/>
  </w:num>
  <w:num w:numId="15" w16cid:durableId="259267097">
    <w:abstractNumId w:val="8"/>
  </w:num>
  <w:num w:numId="16" w16cid:durableId="1855070857">
    <w:abstractNumId w:val="23"/>
  </w:num>
  <w:num w:numId="17" w16cid:durableId="2106419619">
    <w:abstractNumId w:val="20"/>
  </w:num>
  <w:num w:numId="18" w16cid:durableId="178467118">
    <w:abstractNumId w:val="16"/>
  </w:num>
  <w:num w:numId="19" w16cid:durableId="386733310">
    <w:abstractNumId w:val="14"/>
  </w:num>
  <w:num w:numId="20" w16cid:durableId="65079518">
    <w:abstractNumId w:val="2"/>
  </w:num>
  <w:num w:numId="21" w16cid:durableId="2131703830">
    <w:abstractNumId w:val="29"/>
  </w:num>
  <w:num w:numId="22" w16cid:durableId="1801335400">
    <w:abstractNumId w:val="30"/>
  </w:num>
  <w:num w:numId="23" w16cid:durableId="1088892719">
    <w:abstractNumId w:val="22"/>
  </w:num>
  <w:num w:numId="24" w16cid:durableId="2145195046">
    <w:abstractNumId w:val="17"/>
  </w:num>
  <w:num w:numId="25" w16cid:durableId="1103576346">
    <w:abstractNumId w:val="28"/>
  </w:num>
  <w:num w:numId="26" w16cid:durableId="1006321715">
    <w:abstractNumId w:val="10"/>
  </w:num>
  <w:num w:numId="27" w16cid:durableId="57287092">
    <w:abstractNumId w:val="11"/>
  </w:num>
  <w:num w:numId="28" w16cid:durableId="1604605062">
    <w:abstractNumId w:val="15"/>
  </w:num>
  <w:num w:numId="29" w16cid:durableId="445318080">
    <w:abstractNumId w:val="12"/>
  </w:num>
  <w:num w:numId="30" w16cid:durableId="360008760">
    <w:abstractNumId w:val="19"/>
  </w:num>
  <w:num w:numId="31" w16cid:durableId="31537955">
    <w:abstractNumId w:val="9"/>
  </w:num>
  <w:num w:numId="32" w16cid:durableId="15703825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4EE"/>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8EE"/>
    <w:rsid w:val="00D529E5"/>
    <w:rsid w:val="00D534B3"/>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430-E45E-4DBF-B518-CC1301C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1227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2</cp:revision>
  <cp:lastPrinted>2022-04-22T18:01:00Z</cp:lastPrinted>
  <dcterms:created xsi:type="dcterms:W3CDTF">2022-04-22T18:01:00Z</dcterms:created>
  <dcterms:modified xsi:type="dcterms:W3CDTF">2022-04-22T18:01:00Z</dcterms:modified>
</cp:coreProperties>
</file>