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EF82" w14:textId="77777777" w:rsidR="00570A9F" w:rsidRPr="00663129" w:rsidRDefault="00570A9F" w:rsidP="00570A9F">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4E8028F7" w14:textId="77777777" w:rsidR="00570A9F" w:rsidRPr="00663129" w:rsidRDefault="00570A9F" w:rsidP="00570A9F">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sz w:val="22"/>
          <w:szCs w:val="22"/>
          <w:u w:val="single"/>
        </w:rPr>
        <w:t xml:space="preserve">A </w:t>
      </w:r>
      <w:r w:rsidRPr="00663129">
        <w:rPr>
          <w:rFonts w:ascii="Arial Narrow" w:hAnsi="Arial Narrow" w:cs="Arial"/>
          <w:b/>
          <w:bCs/>
          <w:sz w:val="22"/>
          <w:szCs w:val="22"/>
          <w:u w:val="single"/>
        </w:rPr>
        <w:t>PUBLIC HEARING ON WEDNESDAY EVENING</w:t>
      </w:r>
    </w:p>
    <w:p w14:paraId="25B0644C" w14:textId="77777777" w:rsidR="00570A9F" w:rsidRDefault="00570A9F" w:rsidP="00570A9F">
      <w:pPr>
        <w:jc w:val="center"/>
        <w:rPr>
          <w:rFonts w:ascii="Arial Narrow" w:hAnsi="Arial Narrow" w:cs="Arial"/>
          <w:b/>
          <w:bCs/>
          <w:sz w:val="22"/>
          <w:szCs w:val="22"/>
        </w:rPr>
      </w:pPr>
      <w:r>
        <w:rPr>
          <w:rFonts w:ascii="Arial Narrow" w:hAnsi="Arial Narrow" w:cs="Arial"/>
          <w:b/>
          <w:bCs/>
          <w:sz w:val="22"/>
          <w:szCs w:val="22"/>
          <w:u w:val="single"/>
        </w:rPr>
        <w:t xml:space="preserve">January 21, 2026 </w:t>
      </w:r>
      <w:r w:rsidRPr="00663129">
        <w:rPr>
          <w:rFonts w:ascii="Arial Narrow" w:hAnsi="Arial Narrow" w:cs="Arial"/>
          <w:b/>
          <w:bCs/>
          <w:sz w:val="22"/>
          <w:szCs w:val="22"/>
          <w:u w:val="single"/>
        </w:rPr>
        <w:t xml:space="preserve">AT 7:00 P.M. </w:t>
      </w:r>
      <w:r w:rsidRPr="00663129">
        <w:rPr>
          <w:rFonts w:ascii="Arial Narrow" w:hAnsi="Arial Narrow" w:cs="Arial"/>
          <w:sz w:val="22"/>
          <w:szCs w:val="22"/>
          <w:u w:val="single"/>
        </w:rPr>
        <w:t xml:space="preserve"> </w:t>
      </w:r>
      <w:r w:rsidRPr="00663129">
        <w:rPr>
          <w:rFonts w:ascii="Arial Narrow" w:hAnsi="Arial Narrow" w:cs="Arial"/>
          <w:b/>
          <w:sz w:val="22"/>
          <w:szCs w:val="22"/>
          <w:u w:val="single"/>
        </w:rPr>
        <w:t>in ROOM</w:t>
      </w:r>
      <w:r w:rsidRPr="00663129">
        <w:rPr>
          <w:rFonts w:ascii="Arial Narrow" w:hAnsi="Arial Narrow" w:cs="Arial"/>
          <w:b/>
          <w:color w:val="000000"/>
          <w:sz w:val="22"/>
          <w:szCs w:val="22"/>
          <w:u w:val="single"/>
        </w:rPr>
        <w:t xml:space="preserve"> 202</w:t>
      </w:r>
      <w:r w:rsidRPr="00663129">
        <w:rPr>
          <w:rFonts w:ascii="Arial Narrow" w:hAnsi="Arial Narrow" w:cs="Arial"/>
          <w:sz w:val="22"/>
          <w:szCs w:val="22"/>
          <w:u w:val="single"/>
        </w:rPr>
        <w:t>,</w:t>
      </w:r>
      <w:r w:rsidRPr="00663129">
        <w:rPr>
          <w:rFonts w:ascii="Arial Narrow" w:hAnsi="Arial Narrow" w:cs="Arial"/>
          <w:b/>
          <w:sz w:val="22"/>
          <w:szCs w:val="22"/>
          <w:u w:val="single"/>
        </w:rPr>
        <w:t xml:space="preserve"> CITY HALL </w:t>
      </w:r>
      <w:r w:rsidRPr="00663129">
        <w:rPr>
          <w:rFonts w:ascii="Arial Narrow" w:hAnsi="Arial Narrow" w:cs="Arial"/>
          <w:b/>
          <w:bCs/>
          <w:sz w:val="22"/>
          <w:szCs w:val="22"/>
        </w:rPr>
        <w:t>to hear the following items:</w:t>
      </w:r>
    </w:p>
    <w:p w14:paraId="393DF401" w14:textId="77777777" w:rsidR="00570A9F" w:rsidRPr="00570A9F" w:rsidRDefault="00570A9F" w:rsidP="00570A9F">
      <w:pPr>
        <w:rPr>
          <w:rFonts w:ascii="Arial Narrow" w:hAnsi="Arial Narrow" w:cstheme="minorHAnsi"/>
          <w:b/>
          <w:bCs/>
          <w:sz w:val="24"/>
          <w:u w:val="single"/>
        </w:rPr>
      </w:pPr>
    </w:p>
    <w:p w14:paraId="18B5A3A2" w14:textId="469E15F8" w:rsidR="00570A9F" w:rsidRPr="00570A9F" w:rsidRDefault="00570A9F" w:rsidP="00570A9F">
      <w:pPr>
        <w:rPr>
          <w:rFonts w:ascii="Arial Narrow" w:hAnsi="Arial Narrow" w:cstheme="minorHAnsi"/>
          <w:b/>
          <w:bCs/>
          <w:sz w:val="24"/>
          <w:u w:val="single"/>
        </w:rPr>
      </w:pPr>
      <w:r w:rsidRPr="00570A9F">
        <w:rPr>
          <w:rFonts w:ascii="Arial Narrow" w:hAnsi="Arial Narrow" w:cstheme="minorHAnsi"/>
          <w:b/>
          <w:bCs/>
          <w:sz w:val="24"/>
          <w:u w:val="single"/>
        </w:rPr>
        <w:t>New Business</w:t>
      </w:r>
    </w:p>
    <w:p w14:paraId="45224BCA" w14:textId="77777777" w:rsidR="00570A9F" w:rsidRPr="00570A9F" w:rsidRDefault="00570A9F" w:rsidP="00570A9F">
      <w:pPr>
        <w:pStyle w:val="NoSpacing"/>
        <w:rPr>
          <w:rFonts w:ascii="Arial Narrow" w:hAnsi="Arial Narrow"/>
          <w:b/>
          <w:u w:val="single"/>
        </w:rPr>
      </w:pPr>
    </w:p>
    <w:p w14:paraId="4FC260C5" w14:textId="7CCF2C49" w:rsidR="00570A9F" w:rsidRPr="00570A9F" w:rsidRDefault="00570A9F" w:rsidP="00570A9F">
      <w:pPr>
        <w:pStyle w:val="NoSpacing"/>
        <w:rPr>
          <w:rFonts w:ascii="Arial Narrow" w:hAnsi="Arial Narrow"/>
          <w:b/>
          <w:u w:val="single"/>
        </w:rPr>
      </w:pPr>
      <w:r w:rsidRPr="00570A9F">
        <w:rPr>
          <w:rFonts w:ascii="Arial Narrow" w:hAnsi="Arial Narrow"/>
          <w:b/>
          <w:u w:val="single"/>
        </w:rPr>
        <w:t xml:space="preserve">Daniel &amp; Melyssa McKallagat </w:t>
      </w:r>
      <w:r>
        <w:rPr>
          <w:rFonts w:ascii="Arial Narrow" w:hAnsi="Arial Narrow"/>
          <w:b/>
          <w:u w:val="single"/>
        </w:rPr>
        <w:t xml:space="preserve">for </w:t>
      </w:r>
      <w:r w:rsidRPr="00570A9F">
        <w:rPr>
          <w:rFonts w:ascii="Arial Narrow" w:hAnsi="Arial Narrow"/>
          <w:b/>
          <w:u w:val="single"/>
        </w:rPr>
        <w:t>10 Edmond Street</w:t>
      </w:r>
      <w:r w:rsidRPr="00570A9F">
        <w:rPr>
          <w:rFonts w:ascii="Arial Narrow" w:hAnsi="Arial Narrow"/>
          <w:b/>
          <w:u w:val="single"/>
        </w:rPr>
        <w:t xml:space="preserve"> (Map 738, Block 2, Lot 32) </w:t>
      </w:r>
      <w:r w:rsidRPr="00570A9F">
        <w:rPr>
          <w:rFonts w:ascii="Arial Narrow" w:hAnsi="Arial Narrow"/>
          <w:b/>
          <w:u w:val="single"/>
        </w:rPr>
        <w:t xml:space="preserve"> </w:t>
      </w:r>
    </w:p>
    <w:p w14:paraId="6F073DFB" w14:textId="77777777" w:rsidR="00570A9F" w:rsidRPr="00570A9F" w:rsidRDefault="00570A9F" w:rsidP="00570A9F">
      <w:pPr>
        <w:pStyle w:val="NoSpacing"/>
        <w:rPr>
          <w:rFonts w:ascii="Arial Narrow" w:hAnsi="Arial Narrow" w:cstheme="minorHAnsi"/>
        </w:rPr>
      </w:pPr>
      <w:r w:rsidRPr="00570A9F">
        <w:rPr>
          <w:rFonts w:ascii="Arial Narrow" w:hAnsi="Arial Narrow" w:cstheme="minorHAnsi"/>
        </w:rPr>
        <w:t>Applicant seeks a dimensional variance for side setback (14.4 ft and 10.9 ft where 15 ft is required) to construct an addition onto a single-family dwelling in a RM zone.  Application involves replacing existing deck with proposed addition. (BOA 25-29)</w:t>
      </w:r>
    </w:p>
    <w:p w14:paraId="03E1ACEA" w14:textId="77777777" w:rsidR="00570A9F" w:rsidRPr="00570A9F" w:rsidRDefault="00570A9F" w:rsidP="00570A9F">
      <w:pPr>
        <w:rPr>
          <w:sz w:val="24"/>
        </w:rPr>
      </w:pPr>
    </w:p>
    <w:p w14:paraId="03B341B0" w14:textId="6A2C4519" w:rsidR="00570A9F" w:rsidRPr="00570A9F" w:rsidRDefault="00570A9F" w:rsidP="00570A9F">
      <w:pPr>
        <w:pStyle w:val="NoSpacing"/>
        <w:rPr>
          <w:rFonts w:ascii="Arial Narrow" w:hAnsi="Arial Narrow"/>
          <w:b/>
          <w:u w:val="single"/>
        </w:rPr>
      </w:pPr>
      <w:r w:rsidRPr="00570A9F">
        <w:rPr>
          <w:rFonts w:ascii="Arial Narrow" w:hAnsi="Arial Narrow"/>
          <w:b/>
          <w:u w:val="single"/>
        </w:rPr>
        <w:t>LEEWOOD REALTY LLC</w:t>
      </w:r>
      <w:r>
        <w:rPr>
          <w:rFonts w:ascii="Arial Narrow" w:hAnsi="Arial Narrow"/>
          <w:b/>
          <w:u w:val="single"/>
        </w:rPr>
        <w:t xml:space="preserve"> for </w:t>
      </w:r>
      <w:r w:rsidRPr="00570A9F">
        <w:rPr>
          <w:rFonts w:ascii="Arial Narrow" w:hAnsi="Arial Narrow"/>
          <w:b/>
          <w:u w:val="single"/>
        </w:rPr>
        <w:t>60 Newark Street, Unit B</w:t>
      </w:r>
      <w:r w:rsidR="006365B6">
        <w:rPr>
          <w:rFonts w:ascii="Arial Narrow" w:hAnsi="Arial Narrow"/>
          <w:b/>
          <w:u w:val="single"/>
        </w:rPr>
        <w:t xml:space="preserve"> (Map 562, Block 1, Lot 2A)</w:t>
      </w:r>
      <w:r w:rsidRPr="00570A9F">
        <w:rPr>
          <w:rFonts w:ascii="Arial Narrow" w:hAnsi="Arial Narrow"/>
          <w:b/>
          <w:u w:val="single"/>
        </w:rPr>
        <w:t xml:space="preserve"> </w:t>
      </w:r>
    </w:p>
    <w:p w14:paraId="0EEBA4A7" w14:textId="77777777" w:rsidR="00570A9F" w:rsidRPr="00570A9F" w:rsidRDefault="00570A9F" w:rsidP="00570A9F">
      <w:pPr>
        <w:rPr>
          <w:rFonts w:ascii="Arial Narrow" w:hAnsi="Arial Narrow"/>
          <w:sz w:val="24"/>
        </w:rPr>
      </w:pPr>
      <w:r w:rsidRPr="00570A9F">
        <w:rPr>
          <w:rFonts w:ascii="Arial Narrow" w:hAnsi="Arial Narrow"/>
          <w:sz w:val="24"/>
        </w:rPr>
        <w:t>Applicant seeks a special permit for a 60 ft by 100 ft fenced in outside storage area in a BP zone. (BOA 25-30)</w:t>
      </w:r>
    </w:p>
    <w:p w14:paraId="0118587D" w14:textId="77777777" w:rsidR="00570A9F" w:rsidRPr="00570A9F" w:rsidRDefault="00570A9F" w:rsidP="00570A9F">
      <w:pPr>
        <w:rPr>
          <w:sz w:val="24"/>
        </w:rPr>
      </w:pPr>
    </w:p>
    <w:p w14:paraId="1E076145" w14:textId="50ACFB01" w:rsidR="00570A9F" w:rsidRPr="006365B6" w:rsidRDefault="006365B6" w:rsidP="00570A9F">
      <w:pPr>
        <w:pStyle w:val="NoSpacing"/>
        <w:rPr>
          <w:rFonts w:ascii="Arial Narrow" w:hAnsi="Arial Narrow"/>
          <w:b/>
          <w:bCs/>
          <w:u w:val="single"/>
        </w:rPr>
      </w:pPr>
      <w:r w:rsidRPr="006365B6">
        <w:rPr>
          <w:rFonts w:ascii="Arial Narrow" w:hAnsi="Arial Narrow"/>
          <w:b/>
          <w:bCs/>
          <w:u w:val="single"/>
        </w:rPr>
        <w:t>Henry Gonzalez</w:t>
      </w:r>
      <w:r>
        <w:rPr>
          <w:rFonts w:ascii="Arial Narrow" w:hAnsi="Arial Narrow"/>
          <w:b/>
          <w:bCs/>
          <w:u w:val="single"/>
        </w:rPr>
        <w:t xml:space="preserve"> for </w:t>
      </w:r>
      <w:r w:rsidR="00570A9F" w:rsidRPr="00570A9F">
        <w:rPr>
          <w:rFonts w:ascii="Arial Narrow" w:hAnsi="Arial Narrow"/>
          <w:b/>
          <w:u w:val="single"/>
        </w:rPr>
        <w:t>6 Karen Way</w:t>
      </w:r>
      <w:r>
        <w:rPr>
          <w:rFonts w:ascii="Arial Narrow" w:hAnsi="Arial Narrow"/>
          <w:b/>
          <w:u w:val="single"/>
        </w:rPr>
        <w:t xml:space="preserve"> (Map 564, Block 13, Lot 888B)</w:t>
      </w:r>
      <w:r w:rsidR="00570A9F" w:rsidRPr="00570A9F">
        <w:rPr>
          <w:rFonts w:ascii="Arial Narrow" w:hAnsi="Arial Narrow"/>
          <w:b/>
          <w:u w:val="single"/>
        </w:rPr>
        <w:t xml:space="preserve"> </w:t>
      </w:r>
    </w:p>
    <w:p w14:paraId="1C2B4DD7" w14:textId="77777777" w:rsidR="00570A9F" w:rsidRPr="00570A9F" w:rsidRDefault="00570A9F" w:rsidP="00570A9F">
      <w:pPr>
        <w:rPr>
          <w:rFonts w:ascii="Arial Narrow" w:hAnsi="Arial Narrow"/>
          <w:sz w:val="24"/>
        </w:rPr>
      </w:pPr>
      <w:r w:rsidRPr="00570A9F">
        <w:rPr>
          <w:rFonts w:ascii="Arial Narrow" w:hAnsi="Arial Narrow"/>
          <w:sz w:val="24"/>
        </w:rPr>
        <w:t>Applicant seeks a dimensional variance for side setback (10.05 ft where 15 ft is required) to extend existing attached garage and construct an ADU above in a RM zone. (BOA 25-31)</w:t>
      </w:r>
    </w:p>
    <w:p w14:paraId="4455F1CE" w14:textId="77777777" w:rsidR="00570A9F" w:rsidRPr="00570A9F" w:rsidRDefault="00570A9F" w:rsidP="00570A9F">
      <w:pPr>
        <w:rPr>
          <w:rFonts w:ascii="Arial Narrow" w:hAnsi="Arial Narrow"/>
          <w:sz w:val="24"/>
        </w:rPr>
      </w:pPr>
    </w:p>
    <w:p w14:paraId="302A52FA" w14:textId="3A78D444" w:rsidR="00570A9F" w:rsidRPr="00570A9F" w:rsidRDefault="006365B6" w:rsidP="00570A9F">
      <w:pPr>
        <w:pStyle w:val="NoSpacing"/>
        <w:rPr>
          <w:rFonts w:ascii="Arial Narrow" w:hAnsi="Arial Narrow"/>
          <w:b/>
          <w:u w:val="single"/>
        </w:rPr>
      </w:pPr>
      <w:r w:rsidRPr="006365B6">
        <w:rPr>
          <w:rFonts w:ascii="Arial Narrow" w:hAnsi="Arial Narrow"/>
          <w:b/>
          <w:u w:val="single"/>
        </w:rPr>
        <w:t xml:space="preserve">Historic New </w:t>
      </w:r>
      <w:r w:rsidRPr="006365B6">
        <w:rPr>
          <w:rFonts w:ascii="Arial Narrow" w:hAnsi="Arial Narrow"/>
          <w:b/>
          <w:u w:val="single"/>
        </w:rPr>
        <w:t>England</w:t>
      </w:r>
      <w:r>
        <w:rPr>
          <w:rFonts w:ascii="Arial Narrow" w:hAnsi="Arial Narrow"/>
          <w:b/>
          <w:u w:val="single"/>
        </w:rPr>
        <w:t xml:space="preserve"> for </w:t>
      </w:r>
      <w:r w:rsidR="00570A9F" w:rsidRPr="00570A9F">
        <w:rPr>
          <w:rFonts w:ascii="Arial Narrow" w:hAnsi="Arial Narrow"/>
          <w:b/>
          <w:u w:val="single"/>
        </w:rPr>
        <w:t>143 Essex Street</w:t>
      </w:r>
      <w:r>
        <w:rPr>
          <w:rFonts w:ascii="Arial Narrow" w:hAnsi="Arial Narrow"/>
          <w:b/>
          <w:u w:val="single"/>
        </w:rPr>
        <w:t xml:space="preserve"> (Map 304, Block 57, Lot 2)</w:t>
      </w:r>
    </w:p>
    <w:p w14:paraId="62BE089A" w14:textId="77777777" w:rsidR="00570A9F" w:rsidRPr="00570A9F" w:rsidRDefault="00570A9F" w:rsidP="00570A9F">
      <w:pPr>
        <w:rPr>
          <w:rFonts w:ascii="Arial Narrow" w:hAnsi="Arial Narrow"/>
          <w:sz w:val="24"/>
        </w:rPr>
      </w:pPr>
      <w:r w:rsidRPr="00570A9F">
        <w:rPr>
          <w:rFonts w:ascii="Arial Narrow" w:hAnsi="Arial Narrow"/>
          <w:sz w:val="24"/>
        </w:rPr>
        <w:t>Applicant seeks variances for the installation of five (5) architectural banners to remain in place more than sixty (60) days above the first floor at the applicant’s Welcome and Exhibition Center that extends more than 24 ft off the ground in a BG zone. (BOA 25-32)</w:t>
      </w:r>
    </w:p>
    <w:p w14:paraId="2F5CD63C" w14:textId="77777777" w:rsidR="00570A9F" w:rsidRPr="00570A9F" w:rsidRDefault="00570A9F" w:rsidP="00570A9F">
      <w:pPr>
        <w:rPr>
          <w:rFonts w:ascii="Arial Narrow" w:hAnsi="Arial Narrow"/>
          <w:sz w:val="24"/>
        </w:rPr>
      </w:pPr>
    </w:p>
    <w:p w14:paraId="179390EB" w14:textId="120B9450" w:rsidR="00570A9F" w:rsidRPr="00570A9F" w:rsidRDefault="006365B6" w:rsidP="00570A9F">
      <w:pPr>
        <w:pStyle w:val="NoSpacing"/>
        <w:rPr>
          <w:rFonts w:ascii="Arial Narrow" w:hAnsi="Arial Narrow"/>
          <w:b/>
          <w:u w:val="single"/>
        </w:rPr>
      </w:pPr>
      <w:r w:rsidRPr="006365B6">
        <w:rPr>
          <w:rFonts w:ascii="Arial Narrow" w:hAnsi="Arial Narrow"/>
          <w:b/>
          <w:u w:val="single"/>
        </w:rPr>
        <w:t>MERRIMACK STREET PROPERTY 3, LLC</w:t>
      </w:r>
      <w:r>
        <w:rPr>
          <w:rFonts w:ascii="Arial Narrow" w:hAnsi="Arial Narrow"/>
          <w:b/>
          <w:u w:val="single"/>
        </w:rPr>
        <w:t xml:space="preserve"> for </w:t>
      </w:r>
      <w:r w:rsidR="00570A9F" w:rsidRPr="00570A9F">
        <w:rPr>
          <w:rFonts w:ascii="Arial Narrow" w:hAnsi="Arial Narrow"/>
          <w:b/>
          <w:u w:val="single"/>
        </w:rPr>
        <w:t>5 Merrimack Street</w:t>
      </w:r>
      <w:r>
        <w:rPr>
          <w:rFonts w:ascii="Arial Narrow" w:hAnsi="Arial Narrow"/>
          <w:b/>
          <w:u w:val="single"/>
        </w:rPr>
        <w:t xml:space="preserve"> (Map 103, Block 1, Lot 1)</w:t>
      </w:r>
      <w:r w:rsidR="00570A9F" w:rsidRPr="00570A9F">
        <w:rPr>
          <w:rFonts w:ascii="Arial Narrow" w:hAnsi="Arial Narrow"/>
          <w:b/>
          <w:u w:val="single"/>
        </w:rPr>
        <w:t xml:space="preserve"> </w:t>
      </w:r>
    </w:p>
    <w:p w14:paraId="4287C302" w14:textId="614569BF" w:rsidR="00570A9F" w:rsidRDefault="00570A9F" w:rsidP="006365B6">
      <w:pPr>
        <w:rPr>
          <w:rFonts w:ascii="Arial Narrow" w:hAnsi="Arial Narrow"/>
          <w:sz w:val="24"/>
        </w:rPr>
      </w:pPr>
      <w:r w:rsidRPr="00570A9F">
        <w:rPr>
          <w:rFonts w:ascii="Arial Narrow" w:hAnsi="Arial Narrow"/>
          <w:sz w:val="24"/>
        </w:rPr>
        <w:t>Applicant seeks variances for the installation of five (5) wall signs (56.83 sf per sign where 45 sf is maximum) in the Waterfront District where only one wall sign for each building’s frontage is permitted.  Three of the wall signs referenced above shall require relief to be installed onto the fifth story of the parking garage where no wall sign is permitted to be placed higher than the first floor of a building.  Relief is also required for one of the fifth story wall signs that lacks building frontage. (BOA 25-33)</w:t>
      </w:r>
    </w:p>
    <w:p w14:paraId="19C15EF9" w14:textId="77777777" w:rsidR="006365B6" w:rsidRPr="006365B6" w:rsidRDefault="006365B6" w:rsidP="006365B6">
      <w:pPr>
        <w:rPr>
          <w:rFonts w:ascii="Arial Narrow" w:hAnsi="Arial Narrow"/>
          <w:sz w:val="24"/>
        </w:rPr>
      </w:pPr>
    </w:p>
    <w:p w14:paraId="6D510D99" w14:textId="77777777" w:rsidR="00570A9F" w:rsidRPr="00D52482" w:rsidRDefault="00570A9F" w:rsidP="00570A9F">
      <w:pPr>
        <w:pStyle w:val="NoSpacing"/>
        <w:rPr>
          <w:rFonts w:ascii="Arial Narrow" w:hAnsi="Arial Narrow" w:cs="Arial"/>
          <w:shd w:val="clear" w:color="auto" w:fill="FFFFFF"/>
        </w:rPr>
      </w:pPr>
    </w:p>
    <w:p w14:paraId="598399AC" w14:textId="77777777" w:rsidR="00570A9F" w:rsidRDefault="00570A9F" w:rsidP="00570A9F">
      <w:pPr>
        <w:pStyle w:val="NoSpacing"/>
        <w:rPr>
          <w:rFonts w:ascii="Arial Narrow" w:hAnsi="Arial Narrow"/>
          <w:b/>
          <w:bCs/>
          <w:u w:val="single"/>
        </w:rPr>
      </w:pPr>
      <w:r w:rsidRPr="00F35BF1">
        <w:rPr>
          <w:rFonts w:ascii="Arial Narrow" w:hAnsi="Arial Narrow"/>
          <w:b/>
          <w:bCs/>
          <w:u w:val="single"/>
        </w:rPr>
        <w:t>Other Matters</w:t>
      </w:r>
    </w:p>
    <w:p w14:paraId="28AB3553" w14:textId="77777777" w:rsidR="00570A9F" w:rsidRPr="00A749F3" w:rsidRDefault="00570A9F" w:rsidP="00570A9F">
      <w:pPr>
        <w:pStyle w:val="NoSpacing"/>
        <w:rPr>
          <w:rFonts w:ascii="Arial Narrow" w:hAnsi="Arial Narrow"/>
        </w:rPr>
      </w:pPr>
    </w:p>
    <w:p w14:paraId="4B2982D3" w14:textId="4CDC2859" w:rsidR="00570A9F" w:rsidRPr="006E5FD5" w:rsidRDefault="00570A9F" w:rsidP="00570A9F">
      <w:pPr>
        <w:pStyle w:val="NoSpacing"/>
        <w:rPr>
          <w:rFonts w:ascii="Arial Narrow" w:hAnsi="Arial Narrow"/>
        </w:rPr>
      </w:pPr>
      <w:r w:rsidRPr="006E5FD5">
        <w:rPr>
          <w:rFonts w:ascii="Arial Narrow" w:hAnsi="Arial Narrow"/>
        </w:rPr>
        <w:t xml:space="preserve">Approval of minutes for the: </w:t>
      </w:r>
      <w:r>
        <w:rPr>
          <w:rFonts w:ascii="Arial Narrow" w:hAnsi="Arial Narrow"/>
        </w:rPr>
        <w:t xml:space="preserve">December 17, </w:t>
      </w:r>
      <w:proofErr w:type="gramStart"/>
      <w:r>
        <w:rPr>
          <w:rFonts w:ascii="Arial Narrow" w:hAnsi="Arial Narrow"/>
        </w:rPr>
        <w:t>2025</w:t>
      </w:r>
      <w:proofErr w:type="gramEnd"/>
      <w:r>
        <w:rPr>
          <w:rFonts w:ascii="Arial Narrow" w:hAnsi="Arial Narrow"/>
        </w:rPr>
        <w:t xml:space="preserve"> meeting</w:t>
      </w:r>
      <w:r>
        <w:rPr>
          <w:rFonts w:ascii="Arial Narrow" w:hAnsi="Arial Narrow"/>
        </w:rPr>
        <w:tab/>
      </w:r>
      <w:r>
        <w:rPr>
          <w:rFonts w:ascii="Arial Narrow" w:hAnsi="Arial Narrow"/>
        </w:rPr>
        <w:tab/>
      </w:r>
      <w:r>
        <w:rPr>
          <w:rFonts w:ascii="Arial Narrow" w:hAnsi="Arial Narrow"/>
        </w:rPr>
        <w:tab/>
      </w:r>
      <w:r w:rsidR="006365B6">
        <w:rPr>
          <w:rFonts w:ascii="Arial Narrow" w:hAnsi="Arial Narrow"/>
        </w:rPr>
        <w:t xml:space="preserve">   </w:t>
      </w:r>
      <w:r w:rsidRPr="006B6917">
        <w:rPr>
          <w:rFonts w:ascii="Lucida Calligraphy" w:hAnsi="Lucida Calligraphy"/>
        </w:rPr>
        <w:t>George Moriarty</w:t>
      </w:r>
    </w:p>
    <w:p w14:paraId="128CB20B" w14:textId="77777777" w:rsidR="00570A9F" w:rsidRPr="006E5FD5" w:rsidRDefault="00570A9F" w:rsidP="00570A9F">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9264" behindDoc="0" locked="0" layoutInCell="1" allowOverlap="1" wp14:anchorId="526F3C75" wp14:editId="106F46D9">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BEF9" id="Line 7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"/>
            </w:pict>
          </mc:Fallback>
        </mc:AlternateContent>
      </w:r>
      <w:r w:rsidRPr="006E5FD5">
        <w:rPr>
          <w:rFonts w:ascii="Arial Narrow" w:hAnsi="Arial Narrow"/>
        </w:rPr>
        <w:t>Advertise:</w:t>
      </w:r>
      <w:r w:rsidRPr="006E5FD5">
        <w:rPr>
          <w:rFonts w:ascii="Arial Narrow" w:hAnsi="Arial Narrow"/>
        </w:rPr>
        <w:tab/>
      </w:r>
      <w:r>
        <w:rPr>
          <w:rFonts w:ascii="Arial Narrow" w:hAnsi="Arial Narrow"/>
        </w:rPr>
        <w:t>January 1, 2026</w:t>
      </w:r>
    </w:p>
    <w:p w14:paraId="3A971E39" w14:textId="77777777" w:rsidR="00570A9F" w:rsidRPr="0085202E" w:rsidRDefault="00570A9F" w:rsidP="00570A9F">
      <w:pPr>
        <w:ind w:left="720" w:hanging="720"/>
        <w:rPr>
          <w:rFonts w:ascii="Arial Narrow" w:hAnsi="Arial Narrow" w:cs="Arial"/>
        </w:rPr>
      </w:pPr>
      <w:r w:rsidRPr="006E5FD5">
        <w:rPr>
          <w:rFonts w:ascii="Arial Narrow" w:hAnsi="Arial Narrow" w:cs="Arial"/>
        </w:rPr>
        <w:tab/>
      </w:r>
      <w:r w:rsidRPr="006E5FD5">
        <w:rPr>
          <w:rFonts w:ascii="Arial Narrow" w:hAnsi="Arial Narrow" w:cs="Arial"/>
        </w:rPr>
        <w:tab/>
      </w:r>
      <w:r w:rsidRPr="006365B6">
        <w:rPr>
          <w:rFonts w:ascii="Arial Narrow" w:hAnsi="Arial Narrow" w:cs="Arial"/>
          <w:sz w:val="24"/>
        </w:rPr>
        <w:t xml:space="preserve">January 8, </w:t>
      </w:r>
      <w:proofErr w:type="gramStart"/>
      <w:r w:rsidRPr="006365B6">
        <w:rPr>
          <w:rFonts w:ascii="Arial Narrow" w:hAnsi="Arial Narrow" w:cs="Arial"/>
          <w:sz w:val="24"/>
        </w:rPr>
        <w:t>2026</w:t>
      </w:r>
      <w:proofErr w:type="gramEnd"/>
      <w:r w:rsidRPr="006365B6">
        <w:rPr>
          <w:rFonts w:ascii="Arial Narrow" w:hAnsi="Arial Narrow" w:cs="Arial"/>
          <w:sz w:val="24"/>
        </w:rPr>
        <w:tab/>
      </w:r>
      <w:r w:rsidRPr="006365B6">
        <w:rPr>
          <w:rFonts w:ascii="Arial Narrow" w:hAnsi="Arial Narrow" w:cs="Arial"/>
          <w:sz w:val="24"/>
        </w:rPr>
        <w:tab/>
      </w:r>
      <w:r w:rsidRPr="006E5FD5">
        <w:rPr>
          <w:rFonts w:ascii="Arial Narrow" w:hAnsi="Arial Narrow" w:cs="Arial"/>
        </w:rPr>
        <w:t xml:space="preserve"> </w:t>
      </w:r>
      <w:r w:rsidRPr="006E5FD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6E5FD5">
        <w:rPr>
          <w:rFonts w:ascii="Arial Narrow" w:hAnsi="Arial Narrow" w:cs="Arial"/>
        </w:rPr>
        <w:t xml:space="preserve">George </w:t>
      </w:r>
      <w:r w:rsidRPr="0085202E">
        <w:rPr>
          <w:rFonts w:ascii="Arial Narrow" w:hAnsi="Arial Narrow" w:cs="Arial"/>
        </w:rPr>
        <w:t>Moriarty, Chairman</w:t>
      </w:r>
      <w:r w:rsidRPr="0085202E">
        <w:rPr>
          <w:rFonts w:ascii="Arial Narrow" w:hAnsi="Arial Narrow" w:cs="Arial"/>
          <w:b/>
        </w:rPr>
        <w:t xml:space="preserve"> </w:t>
      </w:r>
    </w:p>
    <w:p w14:paraId="44E02EB0" w14:textId="77777777" w:rsidR="00886210" w:rsidRDefault="00886210" w:rsidP="0077521D">
      <w:pPr>
        <w:rPr>
          <w:rFonts w:ascii="Times New Roman" w:hAnsi="Times New Roman"/>
          <w:sz w:val="24"/>
        </w:rPr>
      </w:pPr>
    </w:p>
    <w:p w14:paraId="7B6F47EC" w14:textId="77777777" w:rsidR="00CD7663" w:rsidRDefault="00CD7663" w:rsidP="0077521D">
      <w:pPr>
        <w:rPr>
          <w:rFonts w:ascii="Times New Roman" w:hAnsi="Times New Roman"/>
          <w:sz w:val="24"/>
        </w:rPr>
      </w:pPr>
    </w:p>
    <w:p w14:paraId="36097D89" w14:textId="77777777" w:rsidR="00CD7663" w:rsidRDefault="00CD7663" w:rsidP="0077521D">
      <w:pPr>
        <w:rPr>
          <w:rFonts w:ascii="Times New Roman" w:hAnsi="Times New Roman"/>
          <w:sz w:val="24"/>
        </w:rPr>
      </w:pPr>
    </w:p>
    <w:p w14:paraId="7CA17C4A" w14:textId="77777777" w:rsidR="00B542A8" w:rsidRDefault="00B542A8" w:rsidP="0077521D">
      <w:pPr>
        <w:rPr>
          <w:rFonts w:ascii="Times New Roman" w:hAnsi="Times New Roman"/>
          <w:sz w:val="24"/>
        </w:rPr>
      </w:pPr>
    </w:p>
    <w:p w14:paraId="1C77216A" w14:textId="77777777" w:rsidR="00B542A8" w:rsidRDefault="00B542A8" w:rsidP="0077521D">
      <w:pPr>
        <w:rPr>
          <w:rFonts w:ascii="Times New Roman" w:hAnsi="Times New Roman"/>
          <w:sz w:val="24"/>
        </w:rPr>
      </w:pPr>
    </w:p>
    <w:p w14:paraId="229AD10D" w14:textId="77777777" w:rsidR="00B542A8" w:rsidRDefault="00B542A8" w:rsidP="0077521D">
      <w:pPr>
        <w:rPr>
          <w:rFonts w:ascii="Times New Roman" w:hAnsi="Times New Roman"/>
          <w:sz w:val="24"/>
        </w:rPr>
      </w:pPr>
    </w:p>
    <w:p w14:paraId="0691D2EA" w14:textId="77777777" w:rsidR="00B542A8" w:rsidRDefault="00B542A8" w:rsidP="0077521D">
      <w:pPr>
        <w:rPr>
          <w:rFonts w:ascii="Times New Roman" w:hAnsi="Times New Roman"/>
          <w:sz w:val="24"/>
        </w:rPr>
      </w:pPr>
    </w:p>
    <w:p w14:paraId="0153E36A" w14:textId="77777777" w:rsidR="00CF5808" w:rsidRDefault="00CF5808" w:rsidP="0077521D">
      <w:pPr>
        <w:rPr>
          <w:rFonts w:ascii="Times New Roman" w:hAnsi="Times New Roman"/>
          <w:sz w:val="24"/>
        </w:rPr>
      </w:pPr>
    </w:p>
    <w:p w14:paraId="0AF2DC88" w14:textId="77777777" w:rsidR="00CF5808" w:rsidRDefault="00CF5808" w:rsidP="0077521D">
      <w:pPr>
        <w:rPr>
          <w:rFonts w:ascii="Times New Roman" w:hAnsi="Times New Roman"/>
          <w:sz w:val="24"/>
        </w:rPr>
      </w:pPr>
    </w:p>
    <w:p w14:paraId="68D9B91C" w14:textId="77777777" w:rsidR="00CF5808" w:rsidRDefault="00CF5808" w:rsidP="0077521D">
      <w:pPr>
        <w:rPr>
          <w:rFonts w:ascii="Times New Roman" w:hAnsi="Times New Roman"/>
          <w:sz w:val="24"/>
        </w:rPr>
      </w:pPr>
    </w:p>
    <w:p w14:paraId="150CF27F" w14:textId="77777777" w:rsidR="00CF5808" w:rsidRDefault="00CF5808" w:rsidP="0077521D">
      <w:pPr>
        <w:rPr>
          <w:rFonts w:ascii="Times New Roman" w:hAnsi="Times New Roman"/>
          <w:sz w:val="24"/>
        </w:rPr>
      </w:pPr>
    </w:p>
    <w:p w14:paraId="521B68DC" w14:textId="77777777" w:rsidR="00CF5808" w:rsidRDefault="00CF5808" w:rsidP="0077521D">
      <w:pPr>
        <w:rPr>
          <w:rFonts w:ascii="Times New Roman" w:hAnsi="Times New Roman"/>
          <w:sz w:val="24"/>
        </w:rPr>
      </w:pPr>
    </w:p>
    <w:p w14:paraId="116CB32C" w14:textId="77777777" w:rsidR="00CF5808" w:rsidRDefault="00CF5808" w:rsidP="0077521D">
      <w:pPr>
        <w:rPr>
          <w:rFonts w:ascii="Times New Roman" w:hAnsi="Times New Roman"/>
          <w:sz w:val="24"/>
        </w:rPr>
      </w:pPr>
    </w:p>
    <w:p w14:paraId="4B940117" w14:textId="77777777" w:rsidR="00CF5808" w:rsidRDefault="00CF5808" w:rsidP="0077521D">
      <w:pPr>
        <w:rPr>
          <w:rFonts w:ascii="Times New Roman" w:hAnsi="Times New Roman"/>
          <w:sz w:val="24"/>
        </w:rPr>
      </w:pPr>
    </w:p>
    <w:p w14:paraId="360A4702" w14:textId="77777777" w:rsidR="00CF5808" w:rsidRDefault="00CF5808" w:rsidP="0077521D">
      <w:pPr>
        <w:rPr>
          <w:rFonts w:ascii="Times New Roman" w:hAnsi="Times New Roman"/>
          <w:sz w:val="24"/>
        </w:rPr>
      </w:pPr>
    </w:p>
    <w:p w14:paraId="5F2FA32D" w14:textId="77777777" w:rsidR="00CF5808" w:rsidRDefault="00CF5808" w:rsidP="0077521D">
      <w:pPr>
        <w:rPr>
          <w:rFonts w:ascii="Times New Roman" w:hAnsi="Times New Roman"/>
          <w:sz w:val="24"/>
        </w:rPr>
      </w:pPr>
    </w:p>
    <w:p w14:paraId="5F606C05" w14:textId="77777777" w:rsidR="00CF5808" w:rsidRDefault="00CF5808" w:rsidP="0077521D">
      <w:pPr>
        <w:rPr>
          <w:rFonts w:ascii="Times New Roman" w:hAnsi="Times New Roman"/>
          <w:sz w:val="24"/>
        </w:rPr>
      </w:pPr>
    </w:p>
    <w:p w14:paraId="1DBE375B" w14:textId="77777777" w:rsidR="00CF5808" w:rsidRDefault="00CF5808" w:rsidP="0077521D">
      <w:pPr>
        <w:rPr>
          <w:rFonts w:ascii="Times New Roman" w:hAnsi="Times New Roman"/>
          <w:sz w:val="24"/>
        </w:rPr>
      </w:pPr>
    </w:p>
    <w:p w14:paraId="31226725" w14:textId="77777777" w:rsidR="00CF5808" w:rsidRDefault="00CF5808" w:rsidP="0077521D">
      <w:pPr>
        <w:rPr>
          <w:rFonts w:ascii="Times New Roman" w:hAnsi="Times New Roman"/>
          <w:sz w:val="24"/>
        </w:rPr>
      </w:pPr>
    </w:p>
    <w:p w14:paraId="7EC6AC58" w14:textId="77777777" w:rsidR="00CF5808" w:rsidRDefault="00CF5808" w:rsidP="0077521D">
      <w:pPr>
        <w:rPr>
          <w:rFonts w:ascii="Times New Roman" w:hAnsi="Times New Roman"/>
          <w:sz w:val="24"/>
        </w:rPr>
      </w:pPr>
    </w:p>
    <w:p w14:paraId="5E574C45" w14:textId="77777777" w:rsidR="00CF5808" w:rsidRDefault="00CF5808" w:rsidP="0077521D">
      <w:pPr>
        <w:rPr>
          <w:rFonts w:ascii="Times New Roman" w:hAnsi="Times New Roman"/>
          <w:sz w:val="24"/>
        </w:rPr>
      </w:pPr>
    </w:p>
    <w:p w14:paraId="1E6E05EE" w14:textId="77777777" w:rsidR="00CF5808" w:rsidRDefault="00CF5808" w:rsidP="0077521D">
      <w:pPr>
        <w:rPr>
          <w:rFonts w:ascii="Times New Roman" w:hAnsi="Times New Roman"/>
          <w:sz w:val="24"/>
        </w:rPr>
      </w:pPr>
    </w:p>
    <w:p w14:paraId="02A09EFE" w14:textId="77777777" w:rsidR="00CF5808" w:rsidRDefault="00CF5808" w:rsidP="0077521D">
      <w:pPr>
        <w:rPr>
          <w:rFonts w:ascii="Times New Roman" w:hAnsi="Times New Roman"/>
          <w:sz w:val="24"/>
        </w:rPr>
      </w:pPr>
    </w:p>
    <w:p w14:paraId="0CDE35F6" w14:textId="77777777" w:rsidR="00CF5808" w:rsidRDefault="00CF5808" w:rsidP="0077521D">
      <w:pPr>
        <w:rPr>
          <w:rFonts w:ascii="Times New Roman" w:hAnsi="Times New Roman"/>
          <w:sz w:val="24"/>
        </w:rPr>
      </w:pPr>
    </w:p>
    <w:p w14:paraId="0B662ECA" w14:textId="77777777" w:rsidR="00CF5808" w:rsidRDefault="00CF5808" w:rsidP="0077521D">
      <w:pPr>
        <w:rPr>
          <w:rFonts w:ascii="Times New Roman" w:hAnsi="Times New Roman"/>
          <w:sz w:val="24"/>
        </w:rPr>
      </w:pPr>
    </w:p>
    <w:p w14:paraId="1028DB54" w14:textId="77777777" w:rsidR="00CF5808" w:rsidRDefault="00CF5808" w:rsidP="0077521D">
      <w:pPr>
        <w:rPr>
          <w:rFonts w:ascii="Times New Roman" w:hAnsi="Times New Roman"/>
          <w:sz w:val="24"/>
        </w:rPr>
      </w:pPr>
    </w:p>
    <w:p w14:paraId="7587DC96" w14:textId="77777777" w:rsidR="00CF5808" w:rsidRDefault="00CF5808" w:rsidP="0077521D">
      <w:pPr>
        <w:rPr>
          <w:rFonts w:ascii="Times New Roman" w:hAnsi="Times New Roman"/>
          <w:sz w:val="24"/>
        </w:rPr>
      </w:pPr>
    </w:p>
    <w:p w14:paraId="71F70696" w14:textId="77777777" w:rsidR="00CF5808" w:rsidRDefault="00CF5808" w:rsidP="0077521D">
      <w:pPr>
        <w:rPr>
          <w:rFonts w:ascii="Times New Roman" w:hAnsi="Times New Roman"/>
          <w:sz w:val="24"/>
        </w:rPr>
      </w:pPr>
    </w:p>
    <w:p w14:paraId="0E5D93DD" w14:textId="77777777" w:rsidR="00CF5808" w:rsidRDefault="00CF5808" w:rsidP="0077521D">
      <w:pPr>
        <w:rPr>
          <w:rFonts w:ascii="Times New Roman" w:hAnsi="Times New Roman"/>
          <w:sz w:val="24"/>
        </w:rPr>
      </w:pPr>
    </w:p>
    <w:p w14:paraId="104D65E7" w14:textId="77777777" w:rsidR="00B542A8" w:rsidRDefault="00B542A8" w:rsidP="0077521D">
      <w:pPr>
        <w:rPr>
          <w:rFonts w:ascii="Times New Roman" w:hAnsi="Times New Roman"/>
          <w:sz w:val="24"/>
        </w:rPr>
      </w:pPr>
    </w:p>
    <w:p w14:paraId="503125A0" w14:textId="77777777" w:rsidR="00B542A8" w:rsidRDefault="00B542A8" w:rsidP="0077521D">
      <w:pPr>
        <w:rPr>
          <w:rFonts w:ascii="Times New Roman" w:hAnsi="Times New Roman"/>
          <w:sz w:val="24"/>
        </w:rPr>
      </w:pPr>
    </w:p>
    <w:p w14:paraId="49A8DF72" w14:textId="77777777" w:rsidR="00B542A8" w:rsidRDefault="00B542A8" w:rsidP="0077521D">
      <w:pPr>
        <w:rPr>
          <w:rFonts w:ascii="Times New Roman" w:hAnsi="Times New Roman"/>
          <w:sz w:val="24"/>
        </w:rPr>
      </w:pPr>
    </w:p>
    <w:p w14:paraId="4809AC0A" w14:textId="77777777" w:rsidR="00B542A8" w:rsidRDefault="00B542A8" w:rsidP="0077521D">
      <w:pPr>
        <w:rPr>
          <w:rFonts w:ascii="Times New Roman" w:hAnsi="Times New Roman"/>
          <w:sz w:val="24"/>
        </w:rPr>
      </w:pPr>
    </w:p>
    <w:p w14:paraId="41463EAA" w14:textId="77777777" w:rsidR="00B542A8" w:rsidRDefault="00B542A8" w:rsidP="0077521D">
      <w:pPr>
        <w:rPr>
          <w:rFonts w:ascii="Times New Roman" w:hAnsi="Times New Roman"/>
          <w:sz w:val="24"/>
        </w:rPr>
      </w:pPr>
    </w:p>
    <w:p w14:paraId="0576FDF5" w14:textId="77777777" w:rsidR="00B542A8" w:rsidRDefault="00B542A8" w:rsidP="0077521D">
      <w:pPr>
        <w:rPr>
          <w:rFonts w:ascii="Times New Roman" w:hAnsi="Times New Roman"/>
          <w:sz w:val="24"/>
        </w:rPr>
      </w:pPr>
    </w:p>
    <w:p w14:paraId="38468462" w14:textId="77777777" w:rsidR="00B542A8" w:rsidRDefault="00B542A8" w:rsidP="0077521D">
      <w:pPr>
        <w:rPr>
          <w:rFonts w:ascii="Times New Roman" w:hAnsi="Times New Roman"/>
          <w:sz w:val="24"/>
        </w:rPr>
      </w:pPr>
    </w:p>
    <w:p w14:paraId="453BE695" w14:textId="77777777" w:rsidR="00FB4859" w:rsidRDefault="00FB4859" w:rsidP="00B542A8">
      <w:pPr>
        <w:rPr>
          <w:rFonts w:ascii="Times New Roman" w:hAnsi="Times New Roman"/>
          <w:sz w:val="24"/>
        </w:rPr>
      </w:pPr>
    </w:p>
    <w:p w14:paraId="5F62E06B" w14:textId="77777777" w:rsidR="00FB4859" w:rsidRDefault="00FB4859" w:rsidP="00B542A8">
      <w:pPr>
        <w:rPr>
          <w:rFonts w:ascii="Times New Roman" w:hAnsi="Times New Roman"/>
          <w:sz w:val="24"/>
        </w:rPr>
      </w:pPr>
    </w:p>
    <w:p w14:paraId="7EC71A3D" w14:textId="77777777" w:rsidR="00CD7663" w:rsidRDefault="00CD7663" w:rsidP="00B542A8">
      <w:pPr>
        <w:rPr>
          <w:rFonts w:asciiTheme="minorHAnsi" w:hAnsiTheme="minorHAnsi" w:cstheme="minorHAnsi"/>
          <w:sz w:val="24"/>
        </w:rPr>
      </w:pPr>
    </w:p>
    <w:sectPr w:rsidR="00CD7663" w:rsidSect="00FF125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D2F9" w14:textId="77777777" w:rsidR="0039451E" w:rsidRDefault="0039451E" w:rsidP="00F91C5A">
      <w:r>
        <w:separator/>
      </w:r>
    </w:p>
  </w:endnote>
  <w:endnote w:type="continuationSeparator" w:id="0">
    <w:p w14:paraId="44D825A0" w14:textId="77777777" w:rsidR="0039451E" w:rsidRDefault="0039451E" w:rsidP="00F9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1" w:csb1="00000000"/>
  </w:font>
  <w:font w:name="Arrus BT">
    <w:altName w:val="Georg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7145"/>
      <w:docPartObj>
        <w:docPartGallery w:val="Page Numbers (Bottom of Page)"/>
        <w:docPartUnique/>
      </w:docPartObj>
    </w:sdtPr>
    <w:sdtEndPr>
      <w:rPr>
        <w:noProof/>
      </w:rPr>
    </w:sdtEndPr>
    <w:sdtContent>
      <w:p w14:paraId="03AD04A8" w14:textId="1E55440D" w:rsidR="00573672" w:rsidRDefault="00573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13B40" w14:textId="77777777" w:rsidR="00573672" w:rsidRDefault="0057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45EC" w14:textId="77777777" w:rsidR="00B542A8" w:rsidRPr="00721615" w:rsidRDefault="00B542A8" w:rsidP="00B542A8">
    <w:pPr>
      <w:pStyle w:val="Footer"/>
      <w:jc w:val="center"/>
      <w:rPr>
        <w:rFonts w:ascii="Times New Roman" w:hAnsi="Times New Roman" w:cs="Times New Roman"/>
      </w:rPr>
    </w:pPr>
    <w:r>
      <w:rPr>
        <w:rFonts w:ascii="Times New Roman" w:hAnsi="Times New Roman" w:cs="Times New Roman"/>
      </w:rPr>
      <w:t>4 Summer Street—Room 201, Haverhill, MA  01830  www.cityofhaverhill.com</w:t>
    </w:r>
  </w:p>
  <w:p w14:paraId="6BA54CE6" w14:textId="77777777" w:rsidR="00B542A8" w:rsidRDefault="00B5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C1AA" w14:textId="77777777" w:rsidR="0039451E" w:rsidRDefault="0039451E" w:rsidP="00F91C5A">
      <w:r>
        <w:separator/>
      </w:r>
    </w:p>
  </w:footnote>
  <w:footnote w:type="continuationSeparator" w:id="0">
    <w:p w14:paraId="38A7DD26" w14:textId="77777777" w:rsidR="0039451E" w:rsidRDefault="0039451E" w:rsidP="00F9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6E52" w14:textId="52AFFEF2" w:rsidR="00996A49" w:rsidRPr="00721615" w:rsidRDefault="00996A49" w:rsidP="00FF1253">
    <w:pPr>
      <w:pStyle w:val="NoSpacing"/>
      <w:pBdr>
        <w:bottom w:val="single" w:sz="12" w:space="1" w:color="auto"/>
      </w:pBdr>
      <w:jc w:val="right"/>
      <w:rPr>
        <w:b/>
        <w:bCs/>
        <w:color w:val="2969B0"/>
        <w:sz w:val="72"/>
        <w:szCs w:val="72"/>
      </w:rPr>
    </w:pPr>
    <w:r>
      <w:rPr>
        <w:noProof/>
      </w:rPr>
      <w:drawing>
        <wp:anchor distT="0" distB="0" distL="114300" distR="114300" simplePos="0" relativeHeight="251659264" behindDoc="1" locked="0" layoutInCell="1" allowOverlap="1" wp14:anchorId="730E647F" wp14:editId="4EB222D4">
          <wp:simplePos x="0" y="0"/>
          <wp:positionH relativeFrom="column">
            <wp:posOffset>-485775</wp:posOffset>
          </wp:positionH>
          <wp:positionV relativeFrom="page">
            <wp:posOffset>219075</wp:posOffset>
          </wp:positionV>
          <wp:extent cx="1043940" cy="1043940"/>
          <wp:effectExtent l="0" t="0" r="3810" b="3810"/>
          <wp:wrapTight wrapText="bothSides">
            <wp:wrapPolygon edited="0">
              <wp:start x="0" y="0"/>
              <wp:lineTo x="0" y="21285"/>
              <wp:lineTo x="21285" y="21285"/>
              <wp:lineTo x="21285" y="0"/>
              <wp:lineTo x="0" y="0"/>
            </wp:wrapPolygon>
          </wp:wrapTight>
          <wp:docPr id="1" name="Picture 1" descr="https://viewpointcloud.blob.core.windows.net/profile-pictures/1547490365995_Mon_Jan_14_2019_18:26:04_GMT+0000_(Coordinated_Universal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wpointcloud.blob.core.windows.net/profile-pictures/1547490365995_Mon_Jan_14_2019_18:26:04_GMT+0000_(Coordinated_Universal_Time).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BF087C">
      <w:t xml:space="preserve"> </w:t>
    </w:r>
    <w:r>
      <w:t xml:space="preserve">           </w:t>
    </w:r>
    <w:r w:rsidRPr="00721615">
      <w:rPr>
        <w:b/>
        <w:bCs/>
        <w:color w:val="2969B0"/>
        <w:sz w:val="72"/>
        <w:szCs w:val="72"/>
      </w:rPr>
      <w:t>Haverhill</w:t>
    </w:r>
  </w:p>
  <w:p w14:paraId="65DAA02B" w14:textId="77777777" w:rsidR="00265933" w:rsidRDefault="00996A49" w:rsidP="00573672">
    <w:pPr>
      <w:pStyle w:val="Header"/>
      <w:jc w:val="right"/>
      <w:rPr>
        <w:rFonts w:ascii="Times New Roman" w:hAnsi="Times New Roman" w:cs="Times New Roman"/>
        <w:sz w:val="24"/>
        <w:szCs w:val="24"/>
      </w:rPr>
    </w:pPr>
    <w:r>
      <w:rPr>
        <w:rFonts w:ascii="Times New Roman" w:hAnsi="Times New Roman" w:cs="Times New Roman"/>
        <w:sz w:val="24"/>
        <w:szCs w:val="24"/>
      </w:rPr>
      <w:t xml:space="preserve"> Economic Development and Planning</w:t>
    </w:r>
  </w:p>
  <w:p w14:paraId="41D6F2A2" w14:textId="3E5F433D" w:rsidR="009767C7" w:rsidRDefault="00265933" w:rsidP="00573672">
    <w:pPr>
      <w:pStyle w:val="Header"/>
      <w:jc w:val="right"/>
      <w:rPr>
        <w:rFonts w:ascii="Times New Roman" w:hAnsi="Times New Roman" w:cs="Times New Roman"/>
        <w:sz w:val="24"/>
        <w:szCs w:val="24"/>
      </w:rPr>
    </w:pPr>
    <w:r>
      <w:rPr>
        <w:rFonts w:ascii="Times New Roman" w:hAnsi="Times New Roman" w:cs="Times New Roman"/>
        <w:sz w:val="24"/>
        <w:szCs w:val="24"/>
      </w:rPr>
      <w:t>Board</w:t>
    </w:r>
    <w:r w:rsidR="00CF5808">
      <w:rPr>
        <w:rFonts w:ascii="Times New Roman" w:hAnsi="Times New Roman" w:cs="Times New Roman"/>
        <w:sz w:val="24"/>
        <w:szCs w:val="24"/>
      </w:rPr>
      <w:t xml:space="preserve"> of Appeals</w:t>
    </w:r>
    <w:r w:rsidR="00996A49">
      <w:rPr>
        <w:rFonts w:ascii="Times New Roman" w:hAnsi="Times New Roman" w:cs="Times New Roman"/>
        <w:sz w:val="24"/>
        <w:szCs w:val="24"/>
      </w:rPr>
      <w:br/>
      <w:t xml:space="preserve">                  Phone: 978-374-2330</w:t>
    </w:r>
  </w:p>
  <w:p w14:paraId="696FB913" w14:textId="77777777" w:rsidR="00573672" w:rsidRDefault="00573672" w:rsidP="00573672">
    <w:pPr>
      <w:pStyle w:val="Header"/>
      <w:jc w:val="right"/>
      <w:rPr>
        <w:rFonts w:ascii="Times New Roman" w:hAnsi="Times New Roman" w:cs="Times New Roman"/>
        <w:sz w:val="24"/>
        <w:szCs w:val="24"/>
      </w:rPr>
    </w:pPr>
  </w:p>
  <w:p w14:paraId="30BF923E" w14:textId="1541D463" w:rsidR="00996A49" w:rsidRDefault="00BF087C" w:rsidP="00573672">
    <w:pPr>
      <w:pStyle w:val="Header"/>
      <w:jc w:val="right"/>
      <w:rPr>
        <w:rFonts w:ascii="Times New Roman" w:hAnsi="Times New Roman" w:cs="Times New Roman"/>
        <w:sz w:val="24"/>
        <w:szCs w:val="24"/>
      </w:rPr>
    </w:pPr>
    <w:r>
      <w:rPr>
        <w:rFonts w:ascii="Times New Roman" w:hAnsi="Times New Roman" w:cs="Times New Roman"/>
        <w:sz w:val="24"/>
        <w:szCs w:val="24"/>
      </w:rPr>
      <w:tab/>
      <w:t xml:space="preserve">                                                         </w:t>
    </w:r>
  </w:p>
  <w:p w14:paraId="5AB7E53D" w14:textId="77777777" w:rsidR="00996A49" w:rsidRPr="00996A49" w:rsidRDefault="00996A49" w:rsidP="00FF12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4EE"/>
    <w:multiLevelType w:val="hybridMultilevel"/>
    <w:tmpl w:val="847E40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A031D50"/>
    <w:multiLevelType w:val="hybridMultilevel"/>
    <w:tmpl w:val="8E04B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AA066FA"/>
    <w:multiLevelType w:val="multilevel"/>
    <w:tmpl w:val="B1CC7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0F0459"/>
    <w:multiLevelType w:val="hybridMultilevel"/>
    <w:tmpl w:val="E6A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C38F7"/>
    <w:multiLevelType w:val="hybridMultilevel"/>
    <w:tmpl w:val="27E4C58E"/>
    <w:lvl w:ilvl="0" w:tplc="C5643A6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48788E"/>
    <w:multiLevelType w:val="hybridMultilevel"/>
    <w:tmpl w:val="42C03B6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886945"/>
    <w:multiLevelType w:val="hybridMultilevel"/>
    <w:tmpl w:val="7832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05FC3"/>
    <w:multiLevelType w:val="hybridMultilevel"/>
    <w:tmpl w:val="F280C6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9DE036F"/>
    <w:multiLevelType w:val="hybridMultilevel"/>
    <w:tmpl w:val="66C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724088">
    <w:abstractNumId w:val="4"/>
  </w:num>
  <w:num w:numId="2" w16cid:durableId="435828170">
    <w:abstractNumId w:val="1"/>
  </w:num>
  <w:num w:numId="3" w16cid:durableId="1466198467">
    <w:abstractNumId w:val="8"/>
  </w:num>
  <w:num w:numId="4" w16cid:durableId="687491908">
    <w:abstractNumId w:val="3"/>
  </w:num>
  <w:num w:numId="5" w16cid:durableId="1860578972">
    <w:abstractNumId w:val="6"/>
  </w:num>
  <w:num w:numId="6" w16cid:durableId="165561587">
    <w:abstractNumId w:val="7"/>
  </w:num>
  <w:num w:numId="7" w16cid:durableId="1696300290">
    <w:abstractNumId w:val="0"/>
  </w:num>
  <w:num w:numId="8" w16cid:durableId="1340885822">
    <w:abstractNumId w:val="5"/>
  </w:num>
  <w:num w:numId="9" w16cid:durableId="982738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5A"/>
    <w:rsid w:val="00022BE3"/>
    <w:rsid w:val="0004062F"/>
    <w:rsid w:val="00040820"/>
    <w:rsid w:val="0005737F"/>
    <w:rsid w:val="000620B6"/>
    <w:rsid w:val="00083302"/>
    <w:rsid w:val="00090019"/>
    <w:rsid w:val="00090CDF"/>
    <w:rsid w:val="00091327"/>
    <w:rsid w:val="0009232E"/>
    <w:rsid w:val="00096F8A"/>
    <w:rsid w:val="000D53B4"/>
    <w:rsid w:val="000E098A"/>
    <w:rsid w:val="000E0E5E"/>
    <w:rsid w:val="000E5995"/>
    <w:rsid w:val="0015637C"/>
    <w:rsid w:val="00160F22"/>
    <w:rsid w:val="001732C9"/>
    <w:rsid w:val="001B7BCD"/>
    <w:rsid w:val="001D59D5"/>
    <w:rsid w:val="00204DBF"/>
    <w:rsid w:val="00247CA1"/>
    <w:rsid w:val="00253D86"/>
    <w:rsid w:val="0025435A"/>
    <w:rsid w:val="00265933"/>
    <w:rsid w:val="00267F1E"/>
    <w:rsid w:val="00275536"/>
    <w:rsid w:val="00285D38"/>
    <w:rsid w:val="002864B4"/>
    <w:rsid w:val="002B5104"/>
    <w:rsid w:val="002C3BD1"/>
    <w:rsid w:val="002D7FBF"/>
    <w:rsid w:val="00317DAB"/>
    <w:rsid w:val="00341361"/>
    <w:rsid w:val="00392706"/>
    <w:rsid w:val="0039451E"/>
    <w:rsid w:val="003D5F4C"/>
    <w:rsid w:val="00401FC5"/>
    <w:rsid w:val="0040254C"/>
    <w:rsid w:val="00434DF2"/>
    <w:rsid w:val="004425B7"/>
    <w:rsid w:val="00447970"/>
    <w:rsid w:val="004B267C"/>
    <w:rsid w:val="004B5384"/>
    <w:rsid w:val="004C24D3"/>
    <w:rsid w:val="004D18E4"/>
    <w:rsid w:val="00515FE2"/>
    <w:rsid w:val="00570A9F"/>
    <w:rsid w:val="00573672"/>
    <w:rsid w:val="00582FD1"/>
    <w:rsid w:val="005A1EBC"/>
    <w:rsid w:val="005B23D7"/>
    <w:rsid w:val="005B6527"/>
    <w:rsid w:val="005D7A15"/>
    <w:rsid w:val="006365B6"/>
    <w:rsid w:val="0064285E"/>
    <w:rsid w:val="00646D78"/>
    <w:rsid w:val="00680899"/>
    <w:rsid w:val="00681834"/>
    <w:rsid w:val="006C387F"/>
    <w:rsid w:val="006E45F3"/>
    <w:rsid w:val="00724683"/>
    <w:rsid w:val="00750FE1"/>
    <w:rsid w:val="00761C34"/>
    <w:rsid w:val="0077521D"/>
    <w:rsid w:val="00790ADB"/>
    <w:rsid w:val="007A3429"/>
    <w:rsid w:val="007A3F87"/>
    <w:rsid w:val="007F5B80"/>
    <w:rsid w:val="00814021"/>
    <w:rsid w:val="00822C7F"/>
    <w:rsid w:val="00831C44"/>
    <w:rsid w:val="008573E9"/>
    <w:rsid w:val="00860074"/>
    <w:rsid w:val="008644C0"/>
    <w:rsid w:val="0086695F"/>
    <w:rsid w:val="00886210"/>
    <w:rsid w:val="008D6ABD"/>
    <w:rsid w:val="00950918"/>
    <w:rsid w:val="009767C7"/>
    <w:rsid w:val="00977443"/>
    <w:rsid w:val="009776B2"/>
    <w:rsid w:val="00985D4E"/>
    <w:rsid w:val="00987371"/>
    <w:rsid w:val="00991F83"/>
    <w:rsid w:val="009931EF"/>
    <w:rsid w:val="00996A49"/>
    <w:rsid w:val="009B385E"/>
    <w:rsid w:val="009F5555"/>
    <w:rsid w:val="00A01EE3"/>
    <w:rsid w:val="00A26662"/>
    <w:rsid w:val="00A57B28"/>
    <w:rsid w:val="00A62F38"/>
    <w:rsid w:val="00A848EC"/>
    <w:rsid w:val="00A85AB3"/>
    <w:rsid w:val="00B06831"/>
    <w:rsid w:val="00B542A8"/>
    <w:rsid w:val="00B87643"/>
    <w:rsid w:val="00BB670A"/>
    <w:rsid w:val="00BB6EE3"/>
    <w:rsid w:val="00BF087C"/>
    <w:rsid w:val="00C456F0"/>
    <w:rsid w:val="00CD7663"/>
    <w:rsid w:val="00CF46D1"/>
    <w:rsid w:val="00CF5808"/>
    <w:rsid w:val="00D00130"/>
    <w:rsid w:val="00D10B50"/>
    <w:rsid w:val="00D770B8"/>
    <w:rsid w:val="00DF03AD"/>
    <w:rsid w:val="00E1139F"/>
    <w:rsid w:val="00E77156"/>
    <w:rsid w:val="00E91FF2"/>
    <w:rsid w:val="00EA307F"/>
    <w:rsid w:val="00EB0D9B"/>
    <w:rsid w:val="00F16025"/>
    <w:rsid w:val="00F677A8"/>
    <w:rsid w:val="00F7098B"/>
    <w:rsid w:val="00F91C5A"/>
    <w:rsid w:val="00FB225B"/>
    <w:rsid w:val="00FB4859"/>
    <w:rsid w:val="00FD5C70"/>
    <w:rsid w:val="00FF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BF5A"/>
  <w15:chartTrackingRefBased/>
  <w15:docId w15:val="{194240AF-D41B-4872-AB4A-EA9DB640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BF"/>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2">
    <w:name w:val="heading 2"/>
    <w:basedOn w:val="Normal"/>
    <w:next w:val="Normal"/>
    <w:link w:val="Heading2Char"/>
    <w:uiPriority w:val="9"/>
    <w:unhideWhenUsed/>
    <w:qFormat/>
    <w:rsid w:val="00160F22"/>
    <w:pPr>
      <w:keepNext/>
      <w:outlineLvl w:val="1"/>
    </w:pPr>
    <w:rPr>
      <w:rFonts w:ascii="Times New Roman" w:hAnsi="Times New Roman"/>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91C5A"/>
  </w:style>
  <w:style w:type="paragraph" w:styleId="Footer">
    <w:name w:val="footer"/>
    <w:basedOn w:val="Normal"/>
    <w:link w:val="FooterChar"/>
    <w:uiPriority w:val="99"/>
    <w:unhideWhenUsed/>
    <w:rsid w:val="00F91C5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91C5A"/>
  </w:style>
  <w:style w:type="paragraph" w:styleId="BodyTextIndent">
    <w:name w:val="Body Text Indent"/>
    <w:basedOn w:val="Normal"/>
    <w:link w:val="BodyTextIndentChar"/>
    <w:semiHidden/>
    <w:rsid w:val="002D7FBF"/>
    <w:pPr>
      <w:ind w:firstLine="720"/>
      <w:jc w:val="both"/>
    </w:pPr>
    <w:rPr>
      <w:rFonts w:ascii="Arrus BT" w:hAnsi="Arrus BT"/>
      <w:sz w:val="24"/>
    </w:rPr>
  </w:style>
  <w:style w:type="character" w:customStyle="1" w:styleId="BodyTextIndentChar">
    <w:name w:val="Body Text Indent Char"/>
    <w:basedOn w:val="DefaultParagraphFont"/>
    <w:link w:val="BodyTextIndent"/>
    <w:semiHidden/>
    <w:rsid w:val="002D7FBF"/>
    <w:rPr>
      <w:rFonts w:ascii="Arrus BT" w:eastAsia="Times New Roman" w:hAnsi="Arrus BT" w:cs="Times New Roman"/>
      <w:sz w:val="24"/>
      <w:szCs w:val="24"/>
    </w:rPr>
  </w:style>
  <w:style w:type="character" w:styleId="Hyperlink">
    <w:name w:val="Hyperlink"/>
    <w:uiPriority w:val="99"/>
    <w:unhideWhenUsed/>
    <w:rsid w:val="002D7FBF"/>
    <w:rPr>
      <w:color w:val="0000FF"/>
      <w:u w:val="single"/>
    </w:rPr>
  </w:style>
  <w:style w:type="paragraph" w:styleId="BalloonText">
    <w:name w:val="Balloon Text"/>
    <w:basedOn w:val="Normal"/>
    <w:link w:val="BalloonTextChar"/>
    <w:uiPriority w:val="99"/>
    <w:semiHidden/>
    <w:unhideWhenUsed/>
    <w:rsid w:val="002D7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BF"/>
    <w:rPr>
      <w:rFonts w:ascii="Segoe UI" w:eastAsia="Times New Roman" w:hAnsi="Segoe UI" w:cs="Segoe UI"/>
      <w:sz w:val="18"/>
      <w:szCs w:val="18"/>
    </w:rPr>
  </w:style>
  <w:style w:type="paragraph" w:styleId="BodyText">
    <w:name w:val="Body Text"/>
    <w:basedOn w:val="Normal"/>
    <w:link w:val="BodyTextChar"/>
    <w:uiPriority w:val="99"/>
    <w:unhideWhenUsed/>
    <w:rsid w:val="00BB670A"/>
    <w:pPr>
      <w:spacing w:after="120"/>
    </w:pPr>
  </w:style>
  <w:style w:type="character" w:customStyle="1" w:styleId="BodyTextChar">
    <w:name w:val="Body Text Char"/>
    <w:basedOn w:val="DefaultParagraphFont"/>
    <w:link w:val="BodyText"/>
    <w:uiPriority w:val="99"/>
    <w:rsid w:val="00BB670A"/>
    <w:rPr>
      <w:rFonts w:ascii="Courier" w:eastAsia="Times New Roman" w:hAnsi="Courier" w:cs="Times New Roman"/>
      <w:sz w:val="20"/>
      <w:szCs w:val="24"/>
    </w:rPr>
  </w:style>
  <w:style w:type="paragraph" w:customStyle="1" w:styleId="Level1">
    <w:name w:val="Level 1"/>
    <w:basedOn w:val="Normal"/>
    <w:rsid w:val="00BB670A"/>
    <w:pPr>
      <w:ind w:left="720" w:hanging="720"/>
    </w:pPr>
  </w:style>
  <w:style w:type="paragraph" w:styleId="ListParagraph">
    <w:name w:val="List Paragraph"/>
    <w:basedOn w:val="Normal"/>
    <w:uiPriority w:val="34"/>
    <w:qFormat/>
    <w:rsid w:val="00BB670A"/>
    <w:pPr>
      <w:ind w:left="720"/>
    </w:pPr>
  </w:style>
  <w:style w:type="paragraph" w:styleId="BodyText2">
    <w:name w:val="Body Text 2"/>
    <w:basedOn w:val="Normal"/>
    <w:link w:val="BodyText2Char"/>
    <w:uiPriority w:val="99"/>
    <w:unhideWhenUsed/>
    <w:rsid w:val="00160F22"/>
    <w:pPr>
      <w:spacing w:after="120" w:line="480" w:lineRule="auto"/>
    </w:pPr>
  </w:style>
  <w:style w:type="character" w:customStyle="1" w:styleId="BodyText2Char">
    <w:name w:val="Body Text 2 Char"/>
    <w:basedOn w:val="DefaultParagraphFont"/>
    <w:link w:val="BodyText2"/>
    <w:uiPriority w:val="99"/>
    <w:rsid w:val="00160F22"/>
    <w:rPr>
      <w:rFonts w:ascii="Courier" w:eastAsia="Times New Roman" w:hAnsi="Courier" w:cs="Times New Roman"/>
      <w:sz w:val="20"/>
      <w:szCs w:val="24"/>
    </w:rPr>
  </w:style>
  <w:style w:type="character" w:customStyle="1" w:styleId="Heading2Char">
    <w:name w:val="Heading 2 Char"/>
    <w:basedOn w:val="DefaultParagraphFont"/>
    <w:link w:val="Heading2"/>
    <w:uiPriority w:val="9"/>
    <w:rsid w:val="00160F22"/>
    <w:rPr>
      <w:rFonts w:ascii="Times New Roman" w:eastAsia="Times New Roman" w:hAnsi="Times New Roman" w:cs="Times New Roman"/>
      <w:sz w:val="24"/>
      <w:szCs w:val="24"/>
      <w:u w:val="single"/>
    </w:rPr>
  </w:style>
  <w:style w:type="paragraph" w:styleId="NoSpacing">
    <w:name w:val="No Spacing"/>
    <w:uiPriority w:val="1"/>
    <w:qFormat/>
    <w:rsid w:val="00160F22"/>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570A9F"/>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247">
      <w:bodyDiv w:val="1"/>
      <w:marLeft w:val="0"/>
      <w:marRight w:val="0"/>
      <w:marTop w:val="0"/>
      <w:marBottom w:val="0"/>
      <w:divBdr>
        <w:top w:val="none" w:sz="0" w:space="0" w:color="auto"/>
        <w:left w:val="none" w:sz="0" w:space="0" w:color="auto"/>
        <w:bottom w:val="none" w:sz="0" w:space="0" w:color="auto"/>
        <w:right w:val="none" w:sz="0" w:space="0" w:color="auto"/>
      </w:divBdr>
    </w:div>
    <w:div w:id="9249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7A58-238D-4D40-B438-B1DFE171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359</Words>
  <Characters>1730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Jill Dewey</cp:lastModifiedBy>
  <cp:revision>2</cp:revision>
  <cp:lastPrinted>2025-06-06T13:50:00Z</cp:lastPrinted>
  <dcterms:created xsi:type="dcterms:W3CDTF">2025-12-23T19:41:00Z</dcterms:created>
  <dcterms:modified xsi:type="dcterms:W3CDTF">2025-12-23T19:41:00Z</dcterms:modified>
</cp:coreProperties>
</file>